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24C" w:rsidRPr="00963F27" w:rsidRDefault="0017324C" w:rsidP="00B47D43">
      <w:pPr>
        <w:spacing w:after="0"/>
        <w:ind w:left="0"/>
        <w:jc w:val="center"/>
        <w:rPr>
          <w:rFonts w:ascii="GHEA Grapalat" w:eastAsia="Times New Roman" w:hAnsi="GHEA Grapalat" w:cs="Sylfaen"/>
          <w:b/>
          <w:sz w:val="20"/>
          <w:szCs w:val="20"/>
          <w:lang w:val="af-ZA" w:eastAsia="ru-RU"/>
        </w:rPr>
      </w:pPr>
      <w:bookmarkStart w:id="0" w:name="_GoBack"/>
      <w:r w:rsidRPr="00963F27">
        <w:rPr>
          <w:rFonts w:ascii="GHEA Grapalat" w:eastAsia="Times New Roman" w:hAnsi="GHEA Grapalat" w:cs="Sylfaen"/>
          <w:b/>
          <w:sz w:val="20"/>
          <w:szCs w:val="20"/>
          <w:lang w:val="af-ZA" w:eastAsia="ru-RU"/>
        </w:rPr>
        <w:t>ՀԱՅՏԱՐԱՐՈՒԹՅՈՒՆ</w:t>
      </w:r>
    </w:p>
    <w:p w:rsidR="0017324C" w:rsidRPr="00963F27" w:rsidRDefault="00B47D43" w:rsidP="00B47D43">
      <w:pPr>
        <w:spacing w:before="0" w:after="0"/>
        <w:ind w:right="247" w:firstLine="360"/>
        <w:rPr>
          <w:rFonts w:ascii="GHEA Grapalat" w:eastAsia="Times New Roman" w:hAnsi="GHEA Grapalat" w:cs="Sylfaen"/>
          <w:b/>
          <w:sz w:val="20"/>
          <w:szCs w:val="20"/>
          <w:lang w:val="af-ZA" w:eastAsia="ru-RU"/>
        </w:rPr>
      </w:pPr>
      <w:r w:rsidRPr="00963F27">
        <w:rPr>
          <w:rFonts w:ascii="GHEA Grapalat" w:eastAsia="Times New Roman" w:hAnsi="GHEA Grapalat" w:cs="Sylfaen"/>
          <w:b/>
          <w:sz w:val="20"/>
          <w:szCs w:val="20"/>
          <w:lang w:val="af-ZA" w:eastAsia="ru-RU"/>
        </w:rPr>
        <w:t xml:space="preserve">                                                                                              </w:t>
      </w:r>
      <w:r w:rsidR="0017324C" w:rsidRPr="00963F27">
        <w:rPr>
          <w:rFonts w:ascii="GHEA Grapalat" w:eastAsia="Times New Roman" w:hAnsi="GHEA Grapalat" w:cs="Sylfaen"/>
          <w:b/>
          <w:sz w:val="20"/>
          <w:szCs w:val="20"/>
          <w:lang w:val="af-ZA" w:eastAsia="ru-RU"/>
        </w:rPr>
        <w:t>կնքված պայմանագրերի մասին</w:t>
      </w:r>
    </w:p>
    <w:p w:rsidR="00B47D43" w:rsidRPr="00963F27" w:rsidRDefault="00B47D43" w:rsidP="00B47D43">
      <w:pPr>
        <w:spacing w:before="0" w:after="0"/>
        <w:ind w:right="247" w:firstLine="360"/>
        <w:rPr>
          <w:rFonts w:ascii="GHEA Grapalat" w:eastAsia="Times New Roman" w:hAnsi="GHEA Grapalat" w:cs="Sylfaen"/>
          <w:b/>
          <w:sz w:val="4"/>
          <w:szCs w:val="20"/>
          <w:lang w:val="af-ZA" w:eastAsia="ru-RU"/>
        </w:rPr>
      </w:pPr>
    </w:p>
    <w:p w:rsidR="00F25299" w:rsidRPr="00963F27" w:rsidRDefault="00F25299" w:rsidP="00B47D43">
      <w:pPr>
        <w:spacing w:before="0" w:after="0"/>
        <w:ind w:left="284" w:right="247" w:hanging="284"/>
        <w:jc w:val="center"/>
        <w:rPr>
          <w:rFonts w:ascii="GHEA Grapalat" w:hAnsi="GHEA Grapalat" w:cs="Sylfaen"/>
          <w:sz w:val="18"/>
          <w:szCs w:val="18"/>
          <w:lang w:val="af-ZA"/>
        </w:rPr>
      </w:pPr>
      <w:r w:rsidRPr="00963F27">
        <w:rPr>
          <w:rFonts w:ascii="GHEA Grapalat" w:hAnsi="GHEA Grapalat" w:cs="Sylfaen"/>
          <w:sz w:val="18"/>
          <w:szCs w:val="18"/>
          <w:lang w:val="af-ZA"/>
        </w:rPr>
        <w:t>ՀՀ պաշտպանության նախարարությունը, որը գրտնվու</w:t>
      </w:r>
      <w:r w:rsidR="00CD621E" w:rsidRPr="00963F27">
        <w:rPr>
          <w:rFonts w:ascii="GHEA Grapalat" w:hAnsi="GHEA Grapalat" w:cs="Sylfaen"/>
          <w:sz w:val="18"/>
          <w:szCs w:val="18"/>
          <w:lang w:val="af-ZA"/>
        </w:rPr>
        <w:t>մ</w:t>
      </w:r>
      <w:r w:rsidRPr="00963F27">
        <w:rPr>
          <w:rFonts w:ascii="GHEA Grapalat" w:hAnsi="GHEA Grapalat" w:cs="Sylfaen"/>
          <w:sz w:val="18"/>
          <w:szCs w:val="18"/>
          <w:lang w:val="af-ZA"/>
        </w:rPr>
        <w:t xml:space="preserve"> է ք. Երևան Բագրևանդի 5 հասցեում, ստորև ներկայացնում է իր կարիքների համար </w:t>
      </w:r>
      <w:r w:rsidRPr="00963F27">
        <w:rPr>
          <w:rFonts w:ascii="GHEA Grapalat" w:hAnsi="GHEA Grapalat" w:cs="Sylfaen"/>
          <w:b/>
          <w:sz w:val="18"/>
          <w:szCs w:val="18"/>
          <w:lang w:val="af-ZA"/>
        </w:rPr>
        <w:t>«</w:t>
      </w:r>
      <w:r w:rsidR="00BF3289" w:rsidRPr="00963F27">
        <w:rPr>
          <w:rFonts w:ascii="GHEA Grapalat" w:hAnsi="GHEA Grapalat" w:cs="Sylfaen"/>
          <w:b/>
          <w:sz w:val="18"/>
          <w:szCs w:val="18"/>
          <w:lang w:val="af-ZA"/>
        </w:rPr>
        <w:t>Ատամբուժական սարքավորումների</w:t>
      </w:r>
      <w:r w:rsidRPr="00963F27">
        <w:rPr>
          <w:rFonts w:ascii="GHEA Grapalat" w:hAnsi="GHEA Grapalat" w:cs="Sylfaen"/>
          <w:b/>
          <w:sz w:val="18"/>
          <w:szCs w:val="18"/>
          <w:lang w:val="af-ZA"/>
        </w:rPr>
        <w:t>»</w:t>
      </w:r>
      <w:r w:rsidRPr="00963F27">
        <w:rPr>
          <w:rFonts w:ascii="GHEA Grapalat" w:hAnsi="GHEA Grapalat"/>
          <w:b/>
          <w:sz w:val="18"/>
          <w:szCs w:val="18"/>
          <w:lang w:val="af-ZA"/>
        </w:rPr>
        <w:t xml:space="preserve"> </w:t>
      </w:r>
      <w:r w:rsidRPr="00963F27">
        <w:rPr>
          <w:rFonts w:ascii="GHEA Grapalat" w:hAnsi="GHEA Grapalat" w:cs="Sylfaen"/>
          <w:sz w:val="18"/>
          <w:szCs w:val="18"/>
          <w:lang w:val="af-ZA"/>
        </w:rPr>
        <w:t>ձեռքբերման նպատակով կազմակերպված</w:t>
      </w:r>
      <w:r w:rsidR="009E1915" w:rsidRPr="00963F27">
        <w:rPr>
          <w:rFonts w:ascii="GHEA Grapalat" w:hAnsi="GHEA Grapalat" w:cs="Sylfaen"/>
          <w:sz w:val="18"/>
          <w:szCs w:val="18"/>
          <w:lang w:val="af-ZA"/>
        </w:rPr>
        <w:t xml:space="preserve"> </w:t>
      </w:r>
      <w:r w:rsidRPr="00963F27">
        <w:rPr>
          <w:rFonts w:ascii="GHEA Grapalat" w:hAnsi="GHEA Grapalat" w:cs="Sylfaen"/>
          <w:sz w:val="18"/>
          <w:szCs w:val="18"/>
          <w:lang w:val="af-ZA"/>
        </w:rPr>
        <w:t>«ՀՀ ՊՆ-</w:t>
      </w:r>
      <w:r w:rsidR="00BF3289" w:rsidRPr="00963F27">
        <w:rPr>
          <w:rFonts w:ascii="GHEA Grapalat" w:hAnsi="GHEA Grapalat" w:cs="Sylfaen"/>
          <w:sz w:val="18"/>
          <w:szCs w:val="18"/>
          <w:lang w:val="af-ZA"/>
        </w:rPr>
        <w:t>ԲՄԱՊՁԲ-25-9/3</w:t>
      </w:r>
      <w:r w:rsidRPr="00963F27">
        <w:rPr>
          <w:rFonts w:ascii="GHEA Grapalat" w:hAnsi="GHEA Grapalat" w:cs="Sylfaen"/>
          <w:sz w:val="18"/>
          <w:szCs w:val="18"/>
          <w:lang w:val="af-ZA"/>
        </w:rPr>
        <w:t>» ծածկագրով գնման ընթացակարգի արդյունքում</w:t>
      </w:r>
      <w:r w:rsidR="00B8620B" w:rsidRPr="00963F27">
        <w:rPr>
          <w:rFonts w:ascii="GHEA Grapalat" w:hAnsi="GHEA Grapalat" w:cs="Sylfaen"/>
          <w:sz w:val="18"/>
          <w:szCs w:val="18"/>
          <w:lang w:val="af-ZA"/>
        </w:rPr>
        <w:t xml:space="preserve"> </w:t>
      </w:r>
      <w:r w:rsidR="001015CE" w:rsidRPr="00963F27">
        <w:rPr>
          <w:rFonts w:ascii="GHEA Grapalat" w:hAnsi="GHEA Grapalat" w:cs="Sylfaen"/>
          <w:sz w:val="18"/>
          <w:szCs w:val="18"/>
          <w:lang w:val="af-ZA"/>
        </w:rPr>
        <w:t>202</w:t>
      </w:r>
      <w:r w:rsidR="00570B68" w:rsidRPr="00963F27">
        <w:rPr>
          <w:rFonts w:ascii="GHEA Grapalat" w:hAnsi="GHEA Grapalat" w:cs="Sylfaen"/>
          <w:sz w:val="18"/>
          <w:szCs w:val="18"/>
          <w:lang w:val="af-ZA"/>
        </w:rPr>
        <w:t>5</w:t>
      </w:r>
      <w:r w:rsidR="00B8620B" w:rsidRPr="00963F27">
        <w:rPr>
          <w:rFonts w:ascii="GHEA Grapalat" w:hAnsi="GHEA Grapalat" w:cs="Sylfaen"/>
          <w:sz w:val="18"/>
          <w:szCs w:val="18"/>
          <w:lang w:val="af-ZA"/>
        </w:rPr>
        <w:t xml:space="preserve"> </w:t>
      </w:r>
      <w:r w:rsidRPr="00963F27">
        <w:rPr>
          <w:rFonts w:ascii="GHEA Grapalat" w:hAnsi="GHEA Grapalat" w:cs="Sylfaen"/>
          <w:sz w:val="18"/>
          <w:szCs w:val="18"/>
          <w:lang w:val="af-ZA"/>
        </w:rPr>
        <w:t>թվականի</w:t>
      </w:r>
      <w:r w:rsidRPr="00963F27">
        <w:rPr>
          <w:rFonts w:ascii="GHEA Grapalat" w:hAnsi="GHEA Grapalat" w:cs="Sylfaen"/>
          <w:b/>
          <w:sz w:val="18"/>
          <w:szCs w:val="18"/>
          <w:lang w:val="af-ZA"/>
        </w:rPr>
        <w:t xml:space="preserve"> </w:t>
      </w:r>
      <w:r w:rsidR="00E350CF" w:rsidRPr="00963F27">
        <w:rPr>
          <w:rFonts w:ascii="GHEA Grapalat" w:hAnsi="GHEA Grapalat" w:cs="Sylfaen"/>
          <w:b/>
          <w:sz w:val="18"/>
          <w:szCs w:val="18"/>
          <w:lang w:val="af-ZA"/>
        </w:rPr>
        <w:t>նոյեմբեր</w:t>
      </w:r>
      <w:r w:rsidR="00570B68" w:rsidRPr="00963F27">
        <w:rPr>
          <w:rFonts w:ascii="GHEA Grapalat" w:hAnsi="GHEA Grapalat" w:cs="Sylfaen"/>
          <w:b/>
          <w:sz w:val="18"/>
          <w:szCs w:val="18"/>
          <w:lang w:val="af-ZA"/>
        </w:rPr>
        <w:t xml:space="preserve">ի </w:t>
      </w:r>
      <w:r w:rsidR="00BC5534" w:rsidRPr="00963F27">
        <w:rPr>
          <w:rFonts w:ascii="GHEA Grapalat" w:hAnsi="GHEA Grapalat" w:cs="Sylfaen"/>
          <w:b/>
          <w:sz w:val="18"/>
          <w:szCs w:val="18"/>
          <w:lang w:val="af-ZA"/>
        </w:rPr>
        <w:t>1</w:t>
      </w:r>
      <w:r w:rsidR="00171FD9" w:rsidRPr="00963F27">
        <w:rPr>
          <w:rFonts w:ascii="GHEA Grapalat" w:hAnsi="GHEA Grapalat" w:cs="Sylfaen"/>
          <w:b/>
          <w:sz w:val="18"/>
          <w:szCs w:val="18"/>
          <w:lang w:val="af-ZA"/>
        </w:rPr>
        <w:t>3</w:t>
      </w:r>
      <w:r w:rsidRPr="00963F27">
        <w:rPr>
          <w:rFonts w:ascii="GHEA Grapalat" w:hAnsi="GHEA Grapalat" w:cs="Sylfaen"/>
          <w:b/>
          <w:sz w:val="18"/>
          <w:szCs w:val="18"/>
          <w:lang w:val="af-ZA"/>
        </w:rPr>
        <w:t xml:space="preserve">-ին  </w:t>
      </w:r>
      <w:r w:rsidRPr="00963F27">
        <w:rPr>
          <w:rFonts w:ascii="GHEA Grapalat" w:hAnsi="GHEA Grapalat" w:cs="Sylfaen"/>
          <w:sz w:val="18"/>
          <w:szCs w:val="18"/>
          <w:lang w:val="af-ZA"/>
        </w:rPr>
        <w:t xml:space="preserve">կնքված </w:t>
      </w:r>
      <w:r w:rsidR="00BF3289" w:rsidRPr="00963F27">
        <w:rPr>
          <w:rFonts w:ascii="GHEA Grapalat" w:hAnsi="GHEA Grapalat" w:cs="Sylfaen"/>
          <w:sz w:val="18"/>
          <w:szCs w:val="18"/>
          <w:lang w:val="af-ZA"/>
        </w:rPr>
        <w:t>ԲՄԱՊՁԲ-25-9/3</w:t>
      </w:r>
      <w:r w:rsidRPr="00963F27">
        <w:rPr>
          <w:rFonts w:ascii="GHEA Grapalat" w:hAnsi="GHEA Grapalat" w:cs="Sylfaen"/>
          <w:sz w:val="18"/>
          <w:szCs w:val="18"/>
          <w:lang w:val="af-ZA"/>
        </w:rPr>
        <w:t>-1,</w:t>
      </w:r>
      <w:r w:rsidR="00C91BF4" w:rsidRPr="00963F27">
        <w:rPr>
          <w:rFonts w:ascii="GHEA Grapalat" w:hAnsi="GHEA Grapalat" w:cs="Sylfaen"/>
          <w:sz w:val="18"/>
          <w:szCs w:val="18"/>
          <w:lang w:val="af-ZA"/>
        </w:rPr>
        <w:t xml:space="preserve"> </w:t>
      </w:r>
      <w:r w:rsidRPr="00963F27">
        <w:rPr>
          <w:rFonts w:ascii="GHEA Grapalat" w:hAnsi="GHEA Grapalat" w:cs="Sylfaen"/>
          <w:sz w:val="18"/>
          <w:szCs w:val="18"/>
          <w:lang w:val="af-ZA"/>
        </w:rPr>
        <w:t xml:space="preserve"> </w:t>
      </w:r>
      <w:r w:rsidR="00BF3289" w:rsidRPr="00963F27">
        <w:rPr>
          <w:rFonts w:ascii="GHEA Grapalat" w:hAnsi="GHEA Grapalat" w:cs="Sylfaen"/>
          <w:sz w:val="18"/>
          <w:szCs w:val="18"/>
          <w:lang w:val="af-ZA"/>
        </w:rPr>
        <w:t>ԲՄԱՊՁԲ-25-9/3</w:t>
      </w:r>
      <w:r w:rsidR="00A17F46" w:rsidRPr="00963F27">
        <w:rPr>
          <w:rFonts w:ascii="GHEA Grapalat" w:hAnsi="GHEA Grapalat" w:cs="Sylfaen"/>
          <w:sz w:val="18"/>
          <w:szCs w:val="18"/>
          <w:lang w:val="af-ZA"/>
        </w:rPr>
        <w:t>-</w:t>
      </w:r>
      <w:r w:rsidRPr="00963F27">
        <w:rPr>
          <w:rFonts w:ascii="GHEA Grapalat" w:hAnsi="GHEA Grapalat" w:cs="Sylfaen"/>
          <w:sz w:val="18"/>
          <w:szCs w:val="18"/>
          <w:lang w:val="af-ZA"/>
        </w:rPr>
        <w:t>2</w:t>
      </w:r>
      <w:r w:rsidR="00A17F46" w:rsidRPr="00963F27">
        <w:rPr>
          <w:rFonts w:ascii="GHEA Grapalat" w:hAnsi="GHEA Grapalat" w:cs="Sylfaen"/>
          <w:sz w:val="18"/>
          <w:szCs w:val="18"/>
          <w:lang w:val="af-ZA"/>
        </w:rPr>
        <w:t xml:space="preserve">, </w:t>
      </w:r>
      <w:r w:rsidRPr="00963F27">
        <w:rPr>
          <w:rFonts w:ascii="GHEA Grapalat" w:hAnsi="GHEA Grapalat" w:cs="Sylfaen"/>
          <w:sz w:val="18"/>
          <w:szCs w:val="18"/>
          <w:lang w:val="af-ZA"/>
        </w:rPr>
        <w:t xml:space="preserve"> </w:t>
      </w:r>
      <w:r w:rsidR="00BF3289" w:rsidRPr="00963F27">
        <w:rPr>
          <w:rFonts w:ascii="GHEA Grapalat" w:hAnsi="GHEA Grapalat" w:cs="Sylfaen"/>
          <w:sz w:val="18"/>
          <w:szCs w:val="18"/>
          <w:lang w:val="af-ZA"/>
        </w:rPr>
        <w:t>ԲՄԱՊՁԲ-25-9/3</w:t>
      </w:r>
      <w:r w:rsidR="00016160" w:rsidRPr="00963F27">
        <w:rPr>
          <w:rFonts w:ascii="GHEA Grapalat" w:hAnsi="GHEA Grapalat" w:cs="Sylfaen"/>
          <w:sz w:val="18"/>
          <w:szCs w:val="18"/>
          <w:lang w:val="af-ZA"/>
        </w:rPr>
        <w:t xml:space="preserve">-3, </w:t>
      </w:r>
      <w:r w:rsidR="00BF3289" w:rsidRPr="00963F27">
        <w:rPr>
          <w:rFonts w:ascii="GHEA Grapalat" w:hAnsi="GHEA Grapalat" w:cs="Sylfaen"/>
          <w:sz w:val="18"/>
          <w:szCs w:val="18"/>
          <w:lang w:val="af-ZA"/>
        </w:rPr>
        <w:t>ԲՄԱՊՁԲ-25-9/3</w:t>
      </w:r>
      <w:r w:rsidR="00A17F46" w:rsidRPr="00963F27">
        <w:rPr>
          <w:rFonts w:ascii="GHEA Grapalat" w:hAnsi="GHEA Grapalat" w:cs="Sylfaen"/>
          <w:sz w:val="18"/>
          <w:szCs w:val="18"/>
          <w:lang w:val="af-ZA"/>
        </w:rPr>
        <w:t>-4</w:t>
      </w:r>
      <w:r w:rsidR="00E350CF" w:rsidRPr="00963F27">
        <w:rPr>
          <w:rFonts w:ascii="GHEA Grapalat" w:hAnsi="GHEA Grapalat" w:cs="Sylfaen"/>
          <w:sz w:val="18"/>
          <w:szCs w:val="18"/>
          <w:lang w:val="af-ZA"/>
        </w:rPr>
        <w:t xml:space="preserve"> և ԲՄԱՊՁԲ-25-9/3-5 </w:t>
      </w:r>
      <w:r w:rsidRPr="00963F27">
        <w:rPr>
          <w:rFonts w:ascii="GHEA Grapalat" w:hAnsi="GHEA Grapalat" w:cs="Sylfaen"/>
          <w:sz w:val="18"/>
          <w:szCs w:val="18"/>
          <w:lang w:val="af-ZA"/>
        </w:rPr>
        <w:t>պայմանագրերի  մասին տեղեկատվությունը:</w:t>
      </w:r>
    </w:p>
    <w:p w:rsidR="00455A30" w:rsidRPr="00963F27" w:rsidRDefault="00455A30" w:rsidP="009E1915">
      <w:pPr>
        <w:spacing w:before="0" w:after="0"/>
        <w:ind w:left="284" w:right="247" w:hanging="284"/>
        <w:jc w:val="center"/>
        <w:rPr>
          <w:rFonts w:ascii="GHEA Grapalat" w:hAnsi="GHEA Grapalat" w:cs="Sylfaen"/>
          <w:sz w:val="8"/>
          <w:szCs w:val="18"/>
          <w:lang w:val="af-ZA"/>
        </w:rPr>
      </w:pP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4109"/>
        <w:gridCol w:w="4233"/>
        <w:gridCol w:w="952"/>
        <w:gridCol w:w="1665"/>
        <w:gridCol w:w="1316"/>
        <w:gridCol w:w="1626"/>
        <w:gridCol w:w="1486"/>
      </w:tblGrid>
      <w:tr w:rsidR="00963F27" w:rsidRPr="00963F27" w:rsidTr="00D44B0C">
        <w:trPr>
          <w:trHeight w:val="20"/>
          <w:jc w:val="center"/>
        </w:trPr>
        <w:tc>
          <w:tcPr>
            <w:tcW w:w="5000" w:type="pct"/>
            <w:gridSpan w:val="8"/>
            <w:shd w:val="clear" w:color="auto" w:fill="F2F2F2"/>
            <w:vAlign w:val="center"/>
          </w:tcPr>
          <w:p w:rsidR="00F50F5C" w:rsidRPr="00963F27" w:rsidRDefault="00F50F5C" w:rsidP="00D44B0C">
            <w:pPr>
              <w:widowControl w:val="0"/>
              <w:spacing w:before="0" w:after="0"/>
              <w:ind w:left="0"/>
              <w:jc w:val="center"/>
              <w:rPr>
                <w:rFonts w:ascii="GHEA Grapalat" w:hAnsi="GHEA Grapalat" w:cs="Sylfaen"/>
                <w:b/>
                <w:sz w:val="14"/>
                <w:szCs w:val="16"/>
                <w:lang w:val="af-ZA"/>
              </w:rPr>
            </w:pPr>
            <w:r w:rsidRPr="00963F27">
              <w:rPr>
                <w:rFonts w:ascii="GHEA Grapalat" w:hAnsi="GHEA Grapalat"/>
                <w:b/>
                <w:bCs/>
                <w:sz w:val="14"/>
                <w:szCs w:val="16"/>
              </w:rPr>
              <w:t>Գ</w:t>
            </w:r>
            <w:r w:rsidRPr="00963F27">
              <w:rPr>
                <w:rFonts w:ascii="GHEA Grapalat" w:hAnsi="GHEA Grapalat"/>
                <w:b/>
                <w:bCs/>
                <w:sz w:val="14"/>
                <w:szCs w:val="16"/>
                <w:lang w:val="hy-AM"/>
              </w:rPr>
              <w:t xml:space="preserve">նման </w:t>
            </w:r>
            <w:r w:rsidRPr="00963F27">
              <w:rPr>
                <w:rFonts w:ascii="GHEA Grapalat" w:hAnsi="GHEA Grapalat"/>
                <w:b/>
                <w:bCs/>
                <w:sz w:val="14"/>
                <w:szCs w:val="16"/>
              </w:rPr>
              <w:t>առարկայի</w:t>
            </w:r>
          </w:p>
        </w:tc>
      </w:tr>
      <w:tr w:rsidR="00963F27" w:rsidRPr="00963F27" w:rsidTr="00D44B0C">
        <w:trPr>
          <w:trHeight w:val="20"/>
          <w:jc w:val="center"/>
        </w:trPr>
        <w:tc>
          <w:tcPr>
            <w:tcW w:w="184" w:type="pct"/>
            <w:vMerge w:val="restart"/>
            <w:shd w:val="clear" w:color="auto" w:fill="F2F2F2"/>
            <w:vAlign w:val="center"/>
          </w:tcPr>
          <w:p w:rsidR="00F50F5C" w:rsidRPr="00963F27" w:rsidRDefault="00F50F5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Չ/Հ</w:t>
            </w:r>
          </w:p>
        </w:tc>
        <w:tc>
          <w:tcPr>
            <w:tcW w:w="2611" w:type="pct"/>
            <w:gridSpan w:val="2"/>
            <w:vMerge w:val="restart"/>
            <w:shd w:val="clear" w:color="auto" w:fill="F2F2F2"/>
            <w:vAlign w:val="center"/>
          </w:tcPr>
          <w:p w:rsidR="00F50F5C" w:rsidRPr="00963F27" w:rsidRDefault="00F50F5C" w:rsidP="00D44B0C">
            <w:pPr>
              <w:widowControl w:val="0"/>
              <w:spacing w:before="0" w:after="0"/>
              <w:ind w:left="0"/>
              <w:jc w:val="center"/>
              <w:rPr>
                <w:rFonts w:ascii="GHEA Grapalat" w:hAnsi="GHEA Grapalat" w:cs="Sylfaen"/>
                <w:b/>
                <w:sz w:val="14"/>
                <w:szCs w:val="16"/>
              </w:rPr>
            </w:pPr>
            <w:r w:rsidRPr="00963F27">
              <w:rPr>
                <w:rFonts w:ascii="GHEA Grapalat" w:hAnsi="GHEA Grapalat" w:cs="Sylfaen"/>
                <w:b/>
                <w:sz w:val="14"/>
                <w:szCs w:val="16"/>
              </w:rPr>
              <w:t>Անվանումը</w:t>
            </w:r>
          </w:p>
        </w:tc>
        <w:tc>
          <w:tcPr>
            <w:tcW w:w="298" w:type="pct"/>
            <w:vMerge w:val="restart"/>
            <w:shd w:val="clear" w:color="auto" w:fill="F2F2F2"/>
            <w:vAlign w:val="center"/>
          </w:tcPr>
          <w:p w:rsidR="00F50F5C" w:rsidRPr="00963F27" w:rsidRDefault="00F50F5C" w:rsidP="00D44B0C">
            <w:pPr>
              <w:widowControl w:val="0"/>
              <w:spacing w:before="0" w:after="0"/>
              <w:ind w:left="0" w:firstLine="31"/>
              <w:jc w:val="center"/>
              <w:rPr>
                <w:rFonts w:ascii="GHEA Grapalat" w:hAnsi="GHEA Grapalat" w:cs="Sylfaen"/>
                <w:b/>
                <w:sz w:val="12"/>
                <w:szCs w:val="16"/>
              </w:rPr>
            </w:pPr>
            <w:r w:rsidRPr="00963F27">
              <w:rPr>
                <w:rFonts w:ascii="GHEA Grapalat" w:hAnsi="GHEA Grapalat" w:cs="Sylfaen"/>
                <w:b/>
                <w:sz w:val="12"/>
                <w:szCs w:val="16"/>
              </w:rPr>
              <w:t>Չափման</w:t>
            </w:r>
          </w:p>
          <w:p w:rsidR="00F50F5C" w:rsidRPr="00963F27" w:rsidRDefault="00F50F5C" w:rsidP="00D44B0C">
            <w:pPr>
              <w:widowControl w:val="0"/>
              <w:spacing w:before="0" w:after="0"/>
              <w:ind w:left="0" w:firstLine="31"/>
              <w:jc w:val="center"/>
              <w:rPr>
                <w:rFonts w:ascii="GHEA Grapalat" w:hAnsi="GHEA Grapalat" w:cs="Sylfaen"/>
                <w:b/>
                <w:sz w:val="12"/>
                <w:szCs w:val="16"/>
              </w:rPr>
            </w:pPr>
            <w:r w:rsidRPr="00963F27">
              <w:rPr>
                <w:rFonts w:ascii="GHEA Grapalat" w:hAnsi="GHEA Grapalat" w:cs="Sylfaen"/>
                <w:b/>
                <w:sz w:val="12"/>
                <w:szCs w:val="16"/>
              </w:rPr>
              <w:t>միավորը</w:t>
            </w:r>
          </w:p>
        </w:tc>
        <w:tc>
          <w:tcPr>
            <w:tcW w:w="932" w:type="pct"/>
            <w:gridSpan w:val="2"/>
            <w:shd w:val="clear" w:color="auto" w:fill="F2F2F2"/>
            <w:vAlign w:val="center"/>
          </w:tcPr>
          <w:p w:rsidR="00F50F5C" w:rsidRPr="00963F27" w:rsidRDefault="00F50F5C" w:rsidP="00D44B0C">
            <w:pPr>
              <w:widowControl w:val="0"/>
              <w:spacing w:before="0" w:after="0"/>
              <w:ind w:left="0"/>
              <w:jc w:val="center"/>
              <w:rPr>
                <w:rFonts w:ascii="GHEA Grapalat" w:hAnsi="GHEA Grapalat" w:cs="Sylfaen"/>
                <w:b/>
                <w:sz w:val="14"/>
                <w:szCs w:val="16"/>
              </w:rPr>
            </w:pPr>
            <w:r w:rsidRPr="00963F27">
              <w:rPr>
                <w:rFonts w:ascii="GHEA Grapalat" w:hAnsi="GHEA Grapalat" w:cs="Sylfaen"/>
                <w:b/>
                <w:sz w:val="14"/>
                <w:szCs w:val="16"/>
              </w:rPr>
              <w:t>Քանակը</w:t>
            </w:r>
          </w:p>
        </w:tc>
        <w:tc>
          <w:tcPr>
            <w:tcW w:w="975" w:type="pct"/>
            <w:gridSpan w:val="2"/>
            <w:shd w:val="clear" w:color="auto" w:fill="F2F2F2"/>
            <w:vAlign w:val="center"/>
          </w:tcPr>
          <w:p w:rsidR="00F50F5C" w:rsidRPr="00963F27" w:rsidRDefault="00F50F5C" w:rsidP="00D44B0C">
            <w:pPr>
              <w:widowControl w:val="0"/>
              <w:spacing w:before="0" w:after="0"/>
              <w:ind w:left="0"/>
              <w:jc w:val="center"/>
              <w:rPr>
                <w:rFonts w:ascii="GHEA Grapalat" w:hAnsi="GHEA Grapalat" w:cs="Sylfaen"/>
                <w:b/>
                <w:sz w:val="14"/>
                <w:szCs w:val="16"/>
              </w:rPr>
            </w:pPr>
            <w:r w:rsidRPr="00963F27">
              <w:rPr>
                <w:rFonts w:ascii="GHEA Grapalat" w:hAnsi="GHEA Grapalat" w:cs="Sylfaen"/>
                <w:b/>
                <w:sz w:val="14"/>
                <w:szCs w:val="16"/>
              </w:rPr>
              <w:t>Նախահաշվային գինը</w:t>
            </w:r>
          </w:p>
        </w:tc>
      </w:tr>
      <w:tr w:rsidR="00963F27" w:rsidRPr="00963F27" w:rsidTr="003E1586">
        <w:trPr>
          <w:trHeight w:val="20"/>
          <w:jc w:val="center"/>
        </w:trPr>
        <w:tc>
          <w:tcPr>
            <w:tcW w:w="184" w:type="pct"/>
            <w:vMerge/>
            <w:shd w:val="clear" w:color="auto" w:fill="auto"/>
            <w:vAlign w:val="center"/>
          </w:tcPr>
          <w:p w:rsidR="00F50F5C" w:rsidRPr="00963F27" w:rsidRDefault="00F50F5C" w:rsidP="00016160">
            <w:pPr>
              <w:pStyle w:val="BodyTextIndent3"/>
              <w:spacing w:before="0" w:after="0"/>
              <w:ind w:left="0" w:firstLine="33"/>
              <w:jc w:val="center"/>
              <w:rPr>
                <w:rFonts w:ascii="GHEA Grapalat" w:hAnsi="GHEA Grapalat"/>
                <w:sz w:val="18"/>
                <w:szCs w:val="18"/>
                <w:lang w:val="es-ES"/>
              </w:rPr>
            </w:pPr>
          </w:p>
        </w:tc>
        <w:tc>
          <w:tcPr>
            <w:tcW w:w="2611" w:type="pct"/>
            <w:gridSpan w:val="2"/>
            <w:vMerge/>
            <w:shd w:val="clear" w:color="auto" w:fill="auto"/>
            <w:vAlign w:val="center"/>
          </w:tcPr>
          <w:p w:rsidR="00F50F5C" w:rsidRPr="00963F27" w:rsidRDefault="00F50F5C" w:rsidP="00D44B0C">
            <w:pPr>
              <w:widowControl w:val="0"/>
              <w:spacing w:before="0" w:after="0"/>
              <w:ind w:left="0"/>
              <w:jc w:val="center"/>
              <w:rPr>
                <w:rFonts w:ascii="GHEA Grapalat" w:hAnsi="GHEA Grapalat" w:cs="Sylfaen"/>
                <w:b/>
                <w:sz w:val="14"/>
                <w:szCs w:val="16"/>
              </w:rPr>
            </w:pPr>
          </w:p>
        </w:tc>
        <w:tc>
          <w:tcPr>
            <w:tcW w:w="298" w:type="pct"/>
            <w:vMerge/>
            <w:shd w:val="clear" w:color="auto" w:fill="auto"/>
            <w:vAlign w:val="center"/>
          </w:tcPr>
          <w:p w:rsidR="00F50F5C" w:rsidRPr="00963F27" w:rsidRDefault="00F50F5C" w:rsidP="00D44B0C">
            <w:pPr>
              <w:spacing w:before="0" w:after="0"/>
              <w:ind w:left="0" w:firstLine="32"/>
              <w:jc w:val="center"/>
              <w:rPr>
                <w:rFonts w:ascii="GHEA Grapalat" w:hAnsi="GHEA Grapalat" w:cs="Arial"/>
                <w:sz w:val="16"/>
                <w:szCs w:val="19"/>
                <w:lang w:val="af-ZA"/>
              </w:rPr>
            </w:pPr>
          </w:p>
        </w:tc>
        <w:tc>
          <w:tcPr>
            <w:tcW w:w="521" w:type="pct"/>
            <w:vMerge w:val="restart"/>
            <w:shd w:val="clear" w:color="auto" w:fill="F2F2F2"/>
            <w:vAlign w:val="center"/>
          </w:tcPr>
          <w:p w:rsidR="00F50F5C" w:rsidRPr="00963F27" w:rsidRDefault="00F50F5C" w:rsidP="00D44B0C">
            <w:pPr>
              <w:widowControl w:val="0"/>
              <w:spacing w:before="0" w:after="0"/>
              <w:ind w:left="0" w:firstLine="31"/>
              <w:jc w:val="center"/>
              <w:rPr>
                <w:rFonts w:ascii="GHEA Grapalat" w:hAnsi="GHEA Grapalat" w:cs="Sylfaen"/>
                <w:b/>
                <w:sz w:val="14"/>
                <w:szCs w:val="16"/>
              </w:rPr>
            </w:pPr>
            <w:r w:rsidRPr="00963F27">
              <w:rPr>
                <w:rFonts w:ascii="GHEA Grapalat" w:hAnsi="GHEA Grapalat" w:cs="Sylfaen"/>
                <w:b/>
                <w:sz w:val="14"/>
                <w:szCs w:val="16"/>
              </w:rPr>
              <w:t>Առկա ֆինանսական</w:t>
            </w:r>
            <w:r w:rsidR="001A507A" w:rsidRPr="00963F27">
              <w:rPr>
                <w:rFonts w:ascii="GHEA Grapalat" w:hAnsi="GHEA Grapalat" w:cs="Sylfaen"/>
                <w:b/>
                <w:sz w:val="14"/>
                <w:szCs w:val="16"/>
              </w:rPr>
              <w:t xml:space="preserve"> </w:t>
            </w:r>
            <w:r w:rsidRPr="00963F27">
              <w:rPr>
                <w:rFonts w:ascii="GHEA Grapalat" w:hAnsi="GHEA Grapalat" w:cs="Sylfaen"/>
                <w:b/>
                <w:sz w:val="14"/>
                <w:szCs w:val="16"/>
              </w:rPr>
              <w:t>միջոցներով</w:t>
            </w:r>
          </w:p>
        </w:tc>
        <w:tc>
          <w:tcPr>
            <w:tcW w:w="412" w:type="pct"/>
            <w:vMerge w:val="restart"/>
            <w:shd w:val="clear" w:color="auto" w:fill="F2F2F2"/>
            <w:vAlign w:val="center"/>
          </w:tcPr>
          <w:p w:rsidR="00F50F5C" w:rsidRPr="00963F27" w:rsidRDefault="00F50F5C" w:rsidP="00D44B0C">
            <w:pPr>
              <w:widowControl w:val="0"/>
              <w:spacing w:before="0" w:after="0"/>
              <w:ind w:left="0" w:firstLine="0"/>
              <w:jc w:val="center"/>
              <w:rPr>
                <w:rFonts w:ascii="GHEA Grapalat" w:hAnsi="GHEA Grapalat" w:cs="Sylfaen"/>
                <w:b/>
                <w:sz w:val="14"/>
                <w:szCs w:val="16"/>
              </w:rPr>
            </w:pPr>
            <w:r w:rsidRPr="00963F27">
              <w:rPr>
                <w:rFonts w:ascii="GHEA Grapalat" w:hAnsi="GHEA Grapalat" w:cs="Sylfaen"/>
                <w:b/>
                <w:sz w:val="14"/>
                <w:szCs w:val="16"/>
              </w:rPr>
              <w:t>ընդհանուր</w:t>
            </w:r>
          </w:p>
        </w:tc>
        <w:tc>
          <w:tcPr>
            <w:tcW w:w="975" w:type="pct"/>
            <w:gridSpan w:val="2"/>
            <w:shd w:val="clear" w:color="auto" w:fill="F2F2F2"/>
            <w:vAlign w:val="center"/>
          </w:tcPr>
          <w:p w:rsidR="00F50F5C" w:rsidRPr="00963F27" w:rsidRDefault="00F50F5C" w:rsidP="00D44B0C">
            <w:pPr>
              <w:widowControl w:val="0"/>
              <w:spacing w:before="0" w:after="0"/>
              <w:ind w:left="0"/>
              <w:jc w:val="center"/>
              <w:rPr>
                <w:rFonts w:ascii="GHEA Grapalat" w:hAnsi="GHEA Grapalat" w:cs="Sylfaen"/>
                <w:b/>
                <w:sz w:val="14"/>
                <w:szCs w:val="16"/>
              </w:rPr>
            </w:pPr>
            <w:r w:rsidRPr="00963F27">
              <w:rPr>
                <w:rFonts w:ascii="GHEA Grapalat" w:hAnsi="GHEA Grapalat"/>
                <w:b/>
                <w:sz w:val="14"/>
                <w:szCs w:val="16"/>
              </w:rPr>
              <w:t>/ՀՀ դրամ/</w:t>
            </w:r>
          </w:p>
        </w:tc>
      </w:tr>
      <w:tr w:rsidR="00963F27" w:rsidRPr="00963F27" w:rsidTr="003E1586">
        <w:trPr>
          <w:trHeight w:val="20"/>
          <w:jc w:val="center"/>
        </w:trPr>
        <w:tc>
          <w:tcPr>
            <w:tcW w:w="184" w:type="pct"/>
            <w:vMerge/>
            <w:shd w:val="clear" w:color="auto" w:fill="auto"/>
            <w:vAlign w:val="center"/>
          </w:tcPr>
          <w:p w:rsidR="00F50F5C" w:rsidRPr="00963F27" w:rsidRDefault="00F50F5C" w:rsidP="00016160">
            <w:pPr>
              <w:pStyle w:val="BodyTextIndent3"/>
              <w:spacing w:before="0" w:after="0"/>
              <w:ind w:left="0" w:firstLine="33"/>
              <w:jc w:val="center"/>
              <w:rPr>
                <w:rFonts w:ascii="GHEA Grapalat" w:hAnsi="GHEA Grapalat"/>
                <w:sz w:val="18"/>
                <w:szCs w:val="18"/>
                <w:lang w:val="es-ES"/>
              </w:rPr>
            </w:pPr>
          </w:p>
        </w:tc>
        <w:tc>
          <w:tcPr>
            <w:tcW w:w="2611" w:type="pct"/>
            <w:gridSpan w:val="2"/>
            <w:vMerge/>
            <w:shd w:val="clear" w:color="auto" w:fill="auto"/>
            <w:vAlign w:val="center"/>
          </w:tcPr>
          <w:p w:rsidR="00F50F5C" w:rsidRPr="00963F27" w:rsidRDefault="00F50F5C" w:rsidP="00D44B0C">
            <w:pPr>
              <w:widowControl w:val="0"/>
              <w:spacing w:before="0" w:after="0"/>
              <w:ind w:left="0"/>
              <w:jc w:val="center"/>
              <w:rPr>
                <w:rFonts w:ascii="GHEA Grapalat" w:hAnsi="GHEA Grapalat" w:cs="Sylfaen"/>
                <w:b/>
                <w:sz w:val="14"/>
                <w:szCs w:val="16"/>
              </w:rPr>
            </w:pPr>
          </w:p>
        </w:tc>
        <w:tc>
          <w:tcPr>
            <w:tcW w:w="298" w:type="pct"/>
            <w:vMerge/>
            <w:shd w:val="clear" w:color="auto" w:fill="auto"/>
            <w:vAlign w:val="center"/>
          </w:tcPr>
          <w:p w:rsidR="00F50F5C" w:rsidRPr="00963F27" w:rsidRDefault="00F50F5C" w:rsidP="00D44B0C">
            <w:pPr>
              <w:spacing w:before="0" w:after="0"/>
              <w:ind w:left="0" w:firstLine="32"/>
              <w:jc w:val="center"/>
              <w:rPr>
                <w:rFonts w:ascii="GHEA Grapalat" w:hAnsi="GHEA Grapalat" w:cs="Arial"/>
                <w:sz w:val="16"/>
                <w:szCs w:val="19"/>
                <w:lang w:val="af-ZA"/>
              </w:rPr>
            </w:pPr>
          </w:p>
        </w:tc>
        <w:tc>
          <w:tcPr>
            <w:tcW w:w="521" w:type="pct"/>
            <w:vMerge/>
            <w:shd w:val="clear" w:color="auto" w:fill="F2F2F2"/>
            <w:vAlign w:val="center"/>
          </w:tcPr>
          <w:p w:rsidR="00F50F5C" w:rsidRPr="00963F27" w:rsidRDefault="00F50F5C" w:rsidP="00D44B0C">
            <w:pPr>
              <w:widowControl w:val="0"/>
              <w:spacing w:before="0" w:after="0"/>
              <w:ind w:left="0" w:firstLine="173"/>
              <w:jc w:val="center"/>
              <w:rPr>
                <w:rFonts w:ascii="GHEA Grapalat" w:hAnsi="GHEA Grapalat" w:cs="Sylfaen"/>
                <w:b/>
                <w:sz w:val="14"/>
                <w:szCs w:val="16"/>
              </w:rPr>
            </w:pPr>
          </w:p>
        </w:tc>
        <w:tc>
          <w:tcPr>
            <w:tcW w:w="412" w:type="pct"/>
            <w:vMerge/>
            <w:shd w:val="clear" w:color="auto" w:fill="F2F2F2"/>
            <w:vAlign w:val="center"/>
          </w:tcPr>
          <w:p w:rsidR="00F50F5C" w:rsidRPr="00963F27" w:rsidRDefault="00F50F5C" w:rsidP="00D44B0C">
            <w:pPr>
              <w:widowControl w:val="0"/>
              <w:spacing w:before="0" w:after="0"/>
              <w:ind w:left="0" w:firstLine="173"/>
              <w:jc w:val="center"/>
              <w:rPr>
                <w:rFonts w:ascii="GHEA Grapalat" w:hAnsi="GHEA Grapalat" w:cs="Sylfaen"/>
                <w:b/>
                <w:sz w:val="14"/>
                <w:szCs w:val="16"/>
              </w:rPr>
            </w:pPr>
          </w:p>
        </w:tc>
        <w:tc>
          <w:tcPr>
            <w:tcW w:w="509" w:type="pct"/>
            <w:shd w:val="clear" w:color="auto" w:fill="F2F2F2"/>
            <w:vAlign w:val="center"/>
          </w:tcPr>
          <w:p w:rsidR="00F50F5C" w:rsidRPr="00963F27" w:rsidRDefault="00F50F5C" w:rsidP="00D44B0C">
            <w:pPr>
              <w:widowControl w:val="0"/>
              <w:spacing w:before="0" w:after="0"/>
              <w:ind w:left="0" w:firstLine="6"/>
              <w:jc w:val="center"/>
              <w:rPr>
                <w:rFonts w:ascii="GHEA Grapalat" w:hAnsi="GHEA Grapalat" w:cs="Sylfaen"/>
                <w:b/>
                <w:sz w:val="14"/>
                <w:szCs w:val="16"/>
              </w:rPr>
            </w:pPr>
            <w:r w:rsidRPr="00963F27">
              <w:rPr>
                <w:rFonts w:ascii="GHEA Grapalat" w:hAnsi="GHEA Grapalat" w:cs="Sylfaen"/>
                <w:b/>
                <w:sz w:val="14"/>
                <w:szCs w:val="16"/>
              </w:rPr>
              <w:t>Առկա ֆինանսական</w:t>
            </w:r>
          </w:p>
          <w:p w:rsidR="00F50F5C" w:rsidRPr="00963F27" w:rsidRDefault="00F50F5C" w:rsidP="00D44B0C">
            <w:pPr>
              <w:widowControl w:val="0"/>
              <w:spacing w:before="0" w:after="0"/>
              <w:ind w:left="0" w:firstLine="6"/>
              <w:jc w:val="center"/>
              <w:rPr>
                <w:rFonts w:ascii="GHEA Grapalat" w:hAnsi="GHEA Grapalat" w:cs="Sylfaen"/>
                <w:b/>
                <w:sz w:val="14"/>
                <w:szCs w:val="16"/>
              </w:rPr>
            </w:pPr>
            <w:r w:rsidRPr="00963F27">
              <w:rPr>
                <w:rFonts w:ascii="GHEA Grapalat" w:hAnsi="GHEA Grapalat" w:cs="Sylfaen"/>
                <w:b/>
                <w:sz w:val="14"/>
                <w:szCs w:val="16"/>
              </w:rPr>
              <w:t>միջոցներով</w:t>
            </w:r>
          </w:p>
        </w:tc>
        <w:tc>
          <w:tcPr>
            <w:tcW w:w="466" w:type="pct"/>
            <w:shd w:val="clear" w:color="auto" w:fill="F2F2F2"/>
            <w:vAlign w:val="center"/>
          </w:tcPr>
          <w:p w:rsidR="00F50F5C" w:rsidRPr="00963F27" w:rsidRDefault="00F50F5C" w:rsidP="00D44B0C">
            <w:pPr>
              <w:widowControl w:val="0"/>
              <w:spacing w:before="0" w:after="0"/>
              <w:ind w:left="0" w:firstLine="56"/>
              <w:jc w:val="center"/>
              <w:rPr>
                <w:rFonts w:ascii="GHEA Grapalat" w:hAnsi="GHEA Grapalat" w:cs="Sylfaen"/>
                <w:b/>
                <w:sz w:val="14"/>
                <w:szCs w:val="16"/>
              </w:rPr>
            </w:pPr>
            <w:r w:rsidRPr="00963F27">
              <w:rPr>
                <w:rFonts w:ascii="GHEA Grapalat" w:hAnsi="GHEA Grapalat" w:cs="Sylfaen"/>
                <w:b/>
                <w:sz w:val="14"/>
                <w:szCs w:val="16"/>
              </w:rPr>
              <w:t>ընդհանուր</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Հատակադիր լամպեր</w:t>
            </w:r>
          </w:p>
        </w:tc>
        <w:tc>
          <w:tcPr>
            <w:tcW w:w="1325" w:type="pct"/>
            <w:shd w:val="clear" w:color="auto" w:fill="auto"/>
            <w:vAlign w:val="center"/>
          </w:tcPr>
          <w:p w:rsidR="00D44B0C" w:rsidRPr="00963F27" w:rsidRDefault="00D44B0C" w:rsidP="00D44B0C">
            <w:pPr>
              <w:pStyle w:val="BodyTextIndent3"/>
              <w:spacing w:before="0" w:after="0"/>
              <w:ind w:left="-140" w:hanging="142"/>
              <w:jc w:val="center"/>
              <w:rPr>
                <w:rFonts w:ascii="GHEA Grapalat" w:hAnsi="GHEA Grapalat"/>
                <w:sz w:val="18"/>
                <w:szCs w:val="18"/>
                <w:lang w:val="es-ES"/>
              </w:rPr>
            </w:pPr>
            <w:r w:rsidRPr="00963F27">
              <w:rPr>
                <w:rFonts w:ascii="GHEA Grapalat" w:hAnsi="GHEA Grapalat"/>
                <w:sz w:val="18"/>
                <w:szCs w:val="18"/>
                <w:lang w:val="es-ES"/>
              </w:rPr>
              <w:t xml:space="preserve">   Անստվեր լամպ շարժական մեկ ռեֆլեկտորանի</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84</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84</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16,800,000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16,800,000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2</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Սրտի աշխատանքի հսկողության սարքեր</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Վերծանող էլեկտրասրտագրիչ սարք</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43</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43</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17,200,000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17,200,000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3</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Բժշկական սեղաններ</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Սեղանիկ բժշկական երկհարկանի</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133</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133</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3,325,000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3,325,000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4</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Բժշկական սեղաններ</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Սեղանիկ գործիքների համար</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111</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111</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5,550,000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5,550,000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5</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Բժշկական կահույք</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Շիրմա բժշկական</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144</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144</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7,200,000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7,200,000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6</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Կշեռքներ</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Կշեռք բժշկական հասակաչափով</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68</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68</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6,800,000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6,800,000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7</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Ատամնաբուժական աշխատանքային կայան</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Ստոմատոլոգիական կաբինետ</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14</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14</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21,000,000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21,000,000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8</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Ատամնաբուժական ռենտգեն սարքեր</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Ատամնաբուժական ռենտգեն սարքավորում</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16</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16</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15,200,000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15,200,000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9</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Ատամնաբուժական սարքեր</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Ապեքսլոկատոր</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24</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24</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12,000,000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12,000,000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10</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Ատամնաբուժական սարքեր</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Պլոմբ չորացնող լամպ</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24</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24</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7,200,000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7,200,000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11</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Բժշկական կահույք</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Բժշկական պահարան երկփեղկանի</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92</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92</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4,600,000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4,600,000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12</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Բժշկական կահույք</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Բժշկական պահարան միափեղկանի</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149</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149</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5,215,000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5,215,000</w:t>
            </w:r>
          </w:p>
        </w:tc>
      </w:tr>
      <w:tr w:rsidR="00963F27" w:rsidRPr="00963F27" w:rsidTr="003E1586">
        <w:trPr>
          <w:trHeight w:val="20"/>
          <w:jc w:val="center"/>
        </w:trPr>
        <w:tc>
          <w:tcPr>
            <w:tcW w:w="184" w:type="pct"/>
            <w:shd w:val="clear" w:color="auto" w:fill="auto"/>
            <w:vAlign w:val="center"/>
          </w:tcPr>
          <w:p w:rsidR="00D44B0C" w:rsidRPr="00963F27" w:rsidRDefault="00D44B0C" w:rsidP="00016160">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13</w:t>
            </w:r>
          </w:p>
        </w:tc>
        <w:tc>
          <w:tcPr>
            <w:tcW w:w="128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Բժշկական թախտեր</w:t>
            </w:r>
          </w:p>
        </w:tc>
        <w:tc>
          <w:tcPr>
            <w:tcW w:w="1325"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Թախտ բժշկական</w:t>
            </w:r>
          </w:p>
        </w:tc>
        <w:tc>
          <w:tcPr>
            <w:tcW w:w="298"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հատ</w:t>
            </w:r>
          </w:p>
        </w:tc>
        <w:tc>
          <w:tcPr>
            <w:tcW w:w="521"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204</w:t>
            </w:r>
          </w:p>
        </w:tc>
        <w:tc>
          <w:tcPr>
            <w:tcW w:w="412"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204</w:t>
            </w:r>
          </w:p>
        </w:tc>
        <w:tc>
          <w:tcPr>
            <w:tcW w:w="509" w:type="pct"/>
            <w:shd w:val="clear" w:color="auto" w:fill="auto"/>
            <w:vAlign w:val="center"/>
          </w:tcPr>
          <w:p w:rsidR="00D44B0C" w:rsidRPr="00963F27" w:rsidRDefault="00D44B0C" w:rsidP="00D44B0C">
            <w:pPr>
              <w:pStyle w:val="BodyTextIndent3"/>
              <w:spacing w:before="0" w:after="0"/>
              <w:ind w:left="0" w:firstLine="0"/>
              <w:jc w:val="center"/>
              <w:rPr>
                <w:rFonts w:ascii="GHEA Grapalat" w:hAnsi="GHEA Grapalat"/>
                <w:sz w:val="18"/>
                <w:szCs w:val="18"/>
                <w:lang w:val="es-ES"/>
              </w:rPr>
            </w:pPr>
            <w:r w:rsidRPr="00963F27">
              <w:rPr>
                <w:rFonts w:ascii="GHEA Grapalat" w:hAnsi="GHEA Grapalat"/>
                <w:sz w:val="18"/>
                <w:szCs w:val="18"/>
                <w:lang w:val="es-ES"/>
              </w:rPr>
              <w:t>7,140,000</w:t>
            </w:r>
          </w:p>
        </w:tc>
        <w:tc>
          <w:tcPr>
            <w:tcW w:w="466" w:type="pct"/>
            <w:shd w:val="clear" w:color="auto" w:fill="auto"/>
            <w:vAlign w:val="center"/>
          </w:tcPr>
          <w:p w:rsidR="00D44B0C" w:rsidRPr="00963F27" w:rsidRDefault="00D44B0C" w:rsidP="00D44B0C">
            <w:pPr>
              <w:pStyle w:val="BodyTextIndent3"/>
              <w:spacing w:before="0" w:after="0"/>
              <w:ind w:left="0" w:firstLine="33"/>
              <w:jc w:val="center"/>
              <w:rPr>
                <w:rFonts w:ascii="GHEA Grapalat" w:hAnsi="GHEA Grapalat"/>
                <w:sz w:val="18"/>
                <w:szCs w:val="18"/>
                <w:lang w:val="es-ES"/>
              </w:rPr>
            </w:pPr>
            <w:r w:rsidRPr="00963F27">
              <w:rPr>
                <w:rFonts w:ascii="GHEA Grapalat" w:hAnsi="GHEA Grapalat"/>
                <w:sz w:val="18"/>
                <w:szCs w:val="18"/>
                <w:lang w:val="es-ES"/>
              </w:rPr>
              <w:t>7,140,000</w:t>
            </w:r>
          </w:p>
        </w:tc>
      </w:tr>
    </w:tbl>
    <w:p w:rsidR="00AA72A7" w:rsidRPr="00963F27" w:rsidRDefault="004A22E1" w:rsidP="00AF50A2">
      <w:pPr>
        <w:tabs>
          <w:tab w:val="left" w:pos="14563"/>
        </w:tabs>
        <w:spacing w:before="0" w:after="0"/>
        <w:ind w:left="0"/>
        <w:jc w:val="center"/>
        <w:rPr>
          <w:rFonts w:ascii="GHEA Grapalat" w:hAnsi="GHEA Grapalat"/>
          <w:b/>
          <w:i/>
          <w:sz w:val="20"/>
          <w:szCs w:val="10"/>
          <w:lang w:val="hy-AM"/>
        </w:rPr>
      </w:pPr>
      <w:r w:rsidRPr="00963F27">
        <w:rPr>
          <w:rFonts w:ascii="GHEA Grapalat" w:hAnsi="GHEA Grapalat" w:cs="Sylfaen"/>
          <w:b/>
          <w:bCs/>
          <w:i/>
          <w:sz w:val="18"/>
          <w:lang w:val="af-ZA"/>
        </w:rPr>
        <w:t>Ընթացակարգի հրավերով և պայմանագրերով նախատեսված տեխնիկական բնութագրերը ներկայացված են սույն հայտարարությանը կից</w:t>
      </w:r>
      <w:r w:rsidR="007B71A3" w:rsidRPr="00963F27">
        <w:rPr>
          <w:rFonts w:ascii="GHEA Grapalat" w:hAnsi="GHEA Grapalat" w:cs="Sylfaen"/>
          <w:b/>
          <w:bCs/>
          <w:i/>
          <w:sz w:val="18"/>
          <w:lang w:val="af-ZA"/>
        </w:rPr>
        <w:t xml:space="preserve">  </w:t>
      </w:r>
      <w:r w:rsidR="007B71A3" w:rsidRPr="00963F27">
        <w:rPr>
          <w:rFonts w:ascii="GHEA Grapalat" w:hAnsi="GHEA Grapalat"/>
          <w:b/>
          <w:i/>
          <w:sz w:val="20"/>
          <w:szCs w:val="10"/>
          <w:lang w:val="hy-AM"/>
        </w:rPr>
        <w:t>Հ</w:t>
      </w:r>
      <w:r w:rsidRPr="00963F27">
        <w:rPr>
          <w:rFonts w:ascii="GHEA Grapalat" w:hAnsi="GHEA Grapalat"/>
          <w:b/>
          <w:i/>
          <w:sz w:val="20"/>
          <w:szCs w:val="10"/>
          <w:lang w:val="hy-AM"/>
        </w:rPr>
        <w:t>ավելված N 1-ով</w:t>
      </w:r>
    </w:p>
    <w:tbl>
      <w:tblPr>
        <w:tblW w:w="482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7"/>
        <w:gridCol w:w="64"/>
        <w:gridCol w:w="115"/>
        <w:gridCol w:w="54"/>
        <w:gridCol w:w="1067"/>
        <w:gridCol w:w="707"/>
        <w:gridCol w:w="86"/>
        <w:gridCol w:w="1264"/>
        <w:gridCol w:w="739"/>
        <w:gridCol w:w="1191"/>
        <w:gridCol w:w="319"/>
        <w:gridCol w:w="1083"/>
        <w:gridCol w:w="255"/>
        <w:gridCol w:w="790"/>
        <w:gridCol w:w="83"/>
        <w:gridCol w:w="115"/>
        <w:gridCol w:w="274"/>
        <w:gridCol w:w="1178"/>
        <w:gridCol w:w="420"/>
        <w:gridCol w:w="991"/>
        <w:gridCol w:w="283"/>
        <w:gridCol w:w="643"/>
        <w:gridCol w:w="1137"/>
        <w:gridCol w:w="452"/>
        <w:gridCol w:w="1258"/>
      </w:tblGrid>
      <w:tr w:rsidR="00963F27" w:rsidRPr="00963F27" w:rsidTr="00336DAD">
        <w:trPr>
          <w:trHeight w:val="188"/>
          <w:jc w:val="center"/>
        </w:trPr>
        <w:tc>
          <w:tcPr>
            <w:tcW w:w="5000" w:type="pct"/>
            <w:gridSpan w:val="25"/>
            <w:shd w:val="clear" w:color="auto" w:fill="99CCFF"/>
            <w:vAlign w:val="center"/>
          </w:tcPr>
          <w:p w:rsidR="0022631D" w:rsidRPr="00963F27" w:rsidRDefault="0022631D" w:rsidP="00912139">
            <w:pPr>
              <w:widowControl w:val="0"/>
              <w:spacing w:before="0" w:after="0"/>
              <w:ind w:left="284" w:firstLine="0"/>
              <w:jc w:val="center"/>
              <w:rPr>
                <w:rFonts w:ascii="GHEA Grapalat" w:eastAsia="Times New Roman" w:hAnsi="GHEA Grapalat" w:cs="Sylfaen"/>
                <w:b/>
                <w:sz w:val="14"/>
                <w:szCs w:val="14"/>
                <w:lang w:val="af-ZA" w:eastAsia="ru-RU"/>
              </w:rPr>
            </w:pPr>
          </w:p>
        </w:tc>
      </w:tr>
      <w:tr w:rsidR="00963F27" w:rsidRPr="00963F27" w:rsidTr="00171FD9">
        <w:trPr>
          <w:trHeight w:val="454"/>
          <w:jc w:val="center"/>
        </w:trPr>
        <w:tc>
          <w:tcPr>
            <w:tcW w:w="1712" w:type="pct"/>
            <w:gridSpan w:val="9"/>
            <w:tcBorders>
              <w:bottom w:val="single" w:sz="8" w:space="0" w:color="auto"/>
            </w:tcBorders>
            <w:shd w:val="clear" w:color="auto" w:fill="auto"/>
            <w:vAlign w:val="center"/>
          </w:tcPr>
          <w:p w:rsidR="00885337" w:rsidRPr="00963F27" w:rsidRDefault="00885337" w:rsidP="004A22E1">
            <w:pPr>
              <w:widowControl w:val="0"/>
              <w:spacing w:before="0" w:after="0"/>
              <w:ind w:left="0" w:firstLine="0"/>
              <w:rPr>
                <w:rFonts w:ascii="GHEA Grapalat" w:eastAsia="Times New Roman" w:hAnsi="GHEA Grapalat" w:cs="Sylfaen"/>
                <w:b/>
                <w:sz w:val="14"/>
                <w:szCs w:val="14"/>
                <w:lang w:val="af-ZA" w:eastAsia="ru-RU"/>
              </w:rPr>
            </w:pPr>
            <w:r w:rsidRPr="00963F27">
              <w:rPr>
                <w:rFonts w:ascii="GHEA Grapalat" w:eastAsia="Times New Roman" w:hAnsi="GHEA Grapalat" w:cs="Sylfaen"/>
                <w:b/>
                <w:sz w:val="14"/>
                <w:szCs w:val="14"/>
                <w:lang w:val="hy-AM" w:eastAsia="ru-RU"/>
              </w:rPr>
              <w:t>Կիրառված գ</w:t>
            </w:r>
            <w:r w:rsidRPr="00963F27">
              <w:rPr>
                <w:rFonts w:ascii="GHEA Grapalat" w:eastAsia="Times New Roman" w:hAnsi="GHEA Grapalat" w:cs="Sylfaen"/>
                <w:b/>
                <w:sz w:val="14"/>
                <w:szCs w:val="14"/>
                <w:lang w:val="ru-RU" w:eastAsia="ru-RU"/>
              </w:rPr>
              <w:t>նման</w:t>
            </w:r>
            <w:r w:rsidRPr="00963F27">
              <w:rPr>
                <w:rFonts w:ascii="GHEA Grapalat" w:eastAsia="Times New Roman" w:hAnsi="GHEA Grapalat" w:cs="Sylfaen"/>
                <w:b/>
                <w:sz w:val="14"/>
                <w:szCs w:val="14"/>
                <w:lang w:val="af-ZA" w:eastAsia="ru-RU"/>
              </w:rPr>
              <w:t xml:space="preserve"> </w:t>
            </w:r>
            <w:r w:rsidRPr="00963F27">
              <w:rPr>
                <w:rFonts w:ascii="GHEA Grapalat" w:eastAsia="Times New Roman" w:hAnsi="GHEA Grapalat" w:cs="Sylfaen"/>
                <w:b/>
                <w:sz w:val="14"/>
                <w:szCs w:val="14"/>
                <w:lang w:val="ru-RU" w:eastAsia="ru-RU"/>
              </w:rPr>
              <w:t>ընթացակարգ</w:t>
            </w:r>
            <w:r w:rsidRPr="00963F27">
              <w:rPr>
                <w:rFonts w:ascii="GHEA Grapalat" w:eastAsia="Times New Roman" w:hAnsi="GHEA Grapalat" w:cs="Sylfaen"/>
                <w:b/>
                <w:sz w:val="14"/>
                <w:szCs w:val="14"/>
                <w:lang w:val="hy-AM" w:eastAsia="ru-RU"/>
              </w:rPr>
              <w:t>ը և դրա</w:t>
            </w:r>
            <w:r w:rsidRPr="00963F27">
              <w:rPr>
                <w:rFonts w:ascii="GHEA Grapalat" w:eastAsia="Times New Roman" w:hAnsi="GHEA Grapalat" w:cs="Sylfaen"/>
                <w:b/>
                <w:sz w:val="14"/>
                <w:szCs w:val="14"/>
                <w:lang w:val="af-ZA" w:eastAsia="ru-RU"/>
              </w:rPr>
              <w:t xml:space="preserve"> </w:t>
            </w:r>
            <w:r w:rsidRPr="00963F27">
              <w:rPr>
                <w:rFonts w:ascii="GHEA Grapalat" w:eastAsia="Times New Roman" w:hAnsi="GHEA Grapalat" w:cs="Sylfaen"/>
                <w:b/>
                <w:sz w:val="14"/>
                <w:szCs w:val="14"/>
                <w:lang w:val="ru-RU" w:eastAsia="ru-RU"/>
              </w:rPr>
              <w:t>ընտրության</w:t>
            </w:r>
            <w:r w:rsidRPr="00963F27">
              <w:rPr>
                <w:rFonts w:ascii="GHEA Grapalat" w:eastAsia="Times New Roman" w:hAnsi="GHEA Grapalat" w:cs="Sylfaen"/>
                <w:b/>
                <w:sz w:val="14"/>
                <w:szCs w:val="14"/>
                <w:lang w:val="af-ZA" w:eastAsia="ru-RU"/>
              </w:rPr>
              <w:t xml:space="preserve"> </w:t>
            </w:r>
            <w:r w:rsidRPr="00963F27">
              <w:rPr>
                <w:rFonts w:ascii="GHEA Grapalat" w:eastAsia="Times New Roman" w:hAnsi="GHEA Grapalat" w:cs="Sylfaen"/>
                <w:b/>
                <w:sz w:val="14"/>
                <w:szCs w:val="14"/>
                <w:lang w:val="ru-RU" w:eastAsia="ru-RU"/>
              </w:rPr>
              <w:t>հիմնավորումը</w:t>
            </w:r>
          </w:p>
        </w:tc>
        <w:tc>
          <w:tcPr>
            <w:tcW w:w="3288" w:type="pct"/>
            <w:gridSpan w:val="16"/>
            <w:tcBorders>
              <w:bottom w:val="single" w:sz="8" w:space="0" w:color="auto"/>
            </w:tcBorders>
            <w:shd w:val="clear" w:color="auto" w:fill="auto"/>
            <w:vAlign w:val="center"/>
          </w:tcPr>
          <w:p w:rsidR="00885337" w:rsidRPr="00963F27" w:rsidRDefault="00885337" w:rsidP="00885337">
            <w:pPr>
              <w:tabs>
                <w:tab w:val="left" w:pos="720"/>
              </w:tabs>
              <w:spacing w:before="0" w:after="0"/>
              <w:ind w:left="43" w:hanging="43"/>
              <w:contextualSpacing/>
              <w:jc w:val="both"/>
              <w:rPr>
                <w:rFonts w:ascii="GHEA Grapalat" w:hAnsi="GHEA Grapalat" w:cs="Sylfaen"/>
                <w:sz w:val="14"/>
                <w:szCs w:val="14"/>
                <w:lang w:val="af-ZA"/>
              </w:rPr>
            </w:pPr>
            <w:r w:rsidRPr="00963F27">
              <w:rPr>
                <w:rFonts w:ascii="GHEA Grapalat" w:hAnsi="GHEA Grapalat"/>
                <w:sz w:val="14"/>
                <w:szCs w:val="14"/>
                <w:lang w:val="af-ZA"/>
              </w:rPr>
              <w:t>Գնումն իրականացվել է բաց մրույթի միջոցով` հիմք ընդունելով  «Գնումների մասին» ՀՀ օրենքի 20-րդ հոդվածի պահանջը:</w:t>
            </w:r>
          </w:p>
        </w:tc>
      </w:tr>
      <w:tr w:rsidR="00963F27" w:rsidRPr="00963F27" w:rsidTr="00336DAD">
        <w:trPr>
          <w:trHeight w:val="267"/>
          <w:jc w:val="center"/>
        </w:trPr>
        <w:tc>
          <w:tcPr>
            <w:tcW w:w="5000" w:type="pct"/>
            <w:gridSpan w:val="25"/>
            <w:tcBorders>
              <w:bottom w:val="single" w:sz="8" w:space="0" w:color="auto"/>
            </w:tcBorders>
            <w:shd w:val="clear" w:color="auto" w:fill="99CCFF"/>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val="af-ZA" w:eastAsia="ru-RU"/>
              </w:rPr>
            </w:pPr>
          </w:p>
        </w:tc>
      </w:tr>
      <w:tr w:rsidR="00963F27" w:rsidRPr="00963F27" w:rsidTr="00171F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87"/>
          <w:jc w:val="center"/>
        </w:trPr>
        <w:tc>
          <w:tcPr>
            <w:tcW w:w="2526"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912139">
            <w:pPr>
              <w:tabs>
                <w:tab w:val="left" w:pos="1248"/>
              </w:tabs>
              <w:spacing w:before="0" w:after="0"/>
              <w:ind w:left="284" w:firstLine="0"/>
              <w:rPr>
                <w:rFonts w:ascii="GHEA Grapalat" w:eastAsia="Times New Roman" w:hAnsi="GHEA Grapalat"/>
                <w:b/>
                <w:sz w:val="14"/>
                <w:szCs w:val="14"/>
                <w:lang w:val="hy-AM" w:eastAsia="ru-RU"/>
              </w:rPr>
            </w:pPr>
            <w:r w:rsidRPr="00963F27">
              <w:rPr>
                <w:rFonts w:ascii="GHEA Grapalat" w:eastAsia="Times New Roman" w:hAnsi="GHEA Grapalat"/>
                <w:b/>
                <w:sz w:val="14"/>
                <w:szCs w:val="14"/>
                <w:lang w:eastAsia="ru-RU"/>
              </w:rPr>
              <w:t>Հ</w:t>
            </w:r>
            <w:r w:rsidRPr="00963F27">
              <w:rPr>
                <w:rFonts w:ascii="GHEA Grapalat" w:eastAsia="Times New Roman" w:hAnsi="GHEA Grapalat"/>
                <w:b/>
                <w:sz w:val="14"/>
                <w:szCs w:val="14"/>
                <w:lang w:val="hy-AM" w:eastAsia="ru-RU"/>
              </w:rPr>
              <w:t xml:space="preserve">րավեր ուղարկելու </w:t>
            </w:r>
            <w:r w:rsidRPr="00963F27">
              <w:rPr>
                <w:rFonts w:ascii="GHEA Grapalat" w:eastAsia="Times New Roman" w:hAnsi="GHEA Grapalat"/>
                <w:b/>
                <w:sz w:val="14"/>
                <w:szCs w:val="14"/>
                <w:lang w:eastAsia="ru-RU"/>
              </w:rPr>
              <w:t>կամ</w:t>
            </w:r>
            <w:r w:rsidRPr="00963F27">
              <w:rPr>
                <w:rFonts w:ascii="GHEA Grapalat" w:eastAsia="Times New Roman" w:hAnsi="GHEA Grapalat"/>
                <w:b/>
                <w:sz w:val="14"/>
                <w:szCs w:val="14"/>
                <w:lang w:val="af-ZA" w:eastAsia="ru-RU"/>
              </w:rPr>
              <w:t xml:space="preserve"> </w:t>
            </w:r>
            <w:r w:rsidRPr="00963F27">
              <w:rPr>
                <w:rFonts w:ascii="GHEA Grapalat" w:eastAsia="Times New Roman" w:hAnsi="GHEA Grapalat"/>
                <w:b/>
                <w:sz w:val="14"/>
                <w:szCs w:val="14"/>
                <w:lang w:eastAsia="ru-RU"/>
              </w:rPr>
              <w:t>հրապարակելու</w:t>
            </w:r>
            <w:r w:rsidRPr="00963F27">
              <w:rPr>
                <w:rFonts w:ascii="GHEA Grapalat" w:eastAsia="Times New Roman" w:hAnsi="GHEA Grapalat"/>
                <w:b/>
                <w:sz w:val="14"/>
                <w:szCs w:val="14"/>
                <w:lang w:val="af-ZA" w:eastAsia="ru-RU"/>
              </w:rPr>
              <w:t xml:space="preserve"> </w:t>
            </w:r>
            <w:r w:rsidRPr="00963F27">
              <w:rPr>
                <w:rFonts w:ascii="GHEA Grapalat" w:eastAsia="Times New Roman" w:hAnsi="GHEA Grapalat"/>
                <w:b/>
                <w:sz w:val="14"/>
                <w:szCs w:val="14"/>
                <w:lang w:val="hy-AM" w:eastAsia="ru-RU"/>
              </w:rPr>
              <w:t>ամսաթիվը</w:t>
            </w:r>
          </w:p>
        </w:tc>
        <w:tc>
          <w:tcPr>
            <w:tcW w:w="2474" w:type="pct"/>
            <w:gridSpan w:val="13"/>
            <w:tcBorders>
              <w:top w:val="single" w:sz="8" w:space="0" w:color="auto"/>
              <w:left w:val="single" w:sz="8" w:space="0" w:color="auto"/>
              <w:bottom w:val="single" w:sz="6" w:space="0" w:color="FFFFFF"/>
              <w:right w:val="single" w:sz="8" w:space="0" w:color="auto"/>
            </w:tcBorders>
            <w:shd w:val="clear" w:color="auto" w:fill="auto"/>
            <w:vAlign w:val="center"/>
          </w:tcPr>
          <w:p w:rsidR="00885337" w:rsidRPr="00963F27" w:rsidRDefault="00885337" w:rsidP="00F63ECC">
            <w:pPr>
              <w:tabs>
                <w:tab w:val="left" w:pos="1248"/>
              </w:tabs>
              <w:spacing w:before="0" w:after="0"/>
              <w:ind w:left="284" w:firstLine="0"/>
              <w:jc w:val="center"/>
              <w:rPr>
                <w:rFonts w:ascii="GHEA Grapalat" w:eastAsia="Times New Roman" w:hAnsi="GHEA Grapalat" w:cs="Sylfaen"/>
                <w:b/>
                <w:sz w:val="14"/>
                <w:szCs w:val="14"/>
                <w:lang w:val="hy-AM" w:eastAsia="ru-RU"/>
              </w:rPr>
            </w:pPr>
            <w:r w:rsidRPr="00963F27">
              <w:rPr>
                <w:rFonts w:ascii="GHEA Grapalat" w:eastAsia="Times New Roman" w:hAnsi="GHEA Grapalat" w:cs="Sylfaen"/>
                <w:b/>
                <w:sz w:val="14"/>
                <w:szCs w:val="14"/>
                <w:lang w:val="hy-AM" w:eastAsia="ru-RU"/>
              </w:rPr>
              <w:t>2</w:t>
            </w:r>
            <w:r w:rsidRPr="00963F27">
              <w:rPr>
                <w:rFonts w:ascii="GHEA Grapalat" w:eastAsia="Times New Roman" w:hAnsi="GHEA Grapalat" w:cs="Sylfaen"/>
                <w:b/>
                <w:sz w:val="14"/>
                <w:szCs w:val="14"/>
                <w:lang w:eastAsia="ru-RU"/>
              </w:rPr>
              <w:t>5</w:t>
            </w:r>
            <w:r w:rsidRPr="00963F27">
              <w:rPr>
                <w:rFonts w:ascii="GHEA Grapalat" w:eastAsia="Times New Roman" w:hAnsi="GHEA Grapalat" w:cs="Sylfaen"/>
                <w:b/>
                <w:sz w:val="14"/>
                <w:szCs w:val="14"/>
                <w:lang w:val="hy-AM" w:eastAsia="ru-RU"/>
              </w:rPr>
              <w:t>.</w:t>
            </w:r>
            <w:r w:rsidRPr="00963F27">
              <w:rPr>
                <w:rFonts w:ascii="GHEA Grapalat" w:eastAsia="Times New Roman" w:hAnsi="GHEA Grapalat" w:cs="Sylfaen"/>
                <w:b/>
                <w:sz w:val="14"/>
                <w:szCs w:val="14"/>
                <w:lang w:eastAsia="ru-RU"/>
              </w:rPr>
              <w:t>07</w:t>
            </w:r>
            <w:r w:rsidRPr="00963F27">
              <w:rPr>
                <w:rFonts w:ascii="GHEA Grapalat" w:eastAsia="Times New Roman" w:hAnsi="GHEA Grapalat" w:cs="Sylfaen"/>
                <w:b/>
                <w:sz w:val="14"/>
                <w:szCs w:val="14"/>
                <w:lang w:val="hy-AM" w:eastAsia="ru-RU"/>
              </w:rPr>
              <w:t>.202</w:t>
            </w:r>
            <w:r w:rsidRPr="00963F27">
              <w:rPr>
                <w:rFonts w:ascii="GHEA Grapalat" w:eastAsia="Times New Roman" w:hAnsi="GHEA Grapalat" w:cs="Sylfaen"/>
                <w:b/>
                <w:sz w:val="14"/>
                <w:szCs w:val="14"/>
                <w:lang w:eastAsia="ru-RU"/>
              </w:rPr>
              <w:t>5</w:t>
            </w:r>
            <w:r w:rsidRPr="00963F27">
              <w:rPr>
                <w:rFonts w:ascii="GHEA Grapalat" w:eastAsia="Times New Roman" w:hAnsi="GHEA Grapalat" w:cs="Sylfaen"/>
                <w:b/>
                <w:sz w:val="14"/>
                <w:szCs w:val="14"/>
                <w:lang w:val="hy-AM" w:eastAsia="ru-RU"/>
              </w:rPr>
              <w:t>թ.</w:t>
            </w:r>
          </w:p>
        </w:tc>
      </w:tr>
      <w:tr w:rsidR="00963F27" w:rsidRPr="00963F27" w:rsidTr="00171F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65"/>
          <w:jc w:val="center"/>
        </w:trPr>
        <w:tc>
          <w:tcPr>
            <w:tcW w:w="2526" w:type="pct"/>
            <w:gridSpan w:val="12"/>
            <w:tcBorders>
              <w:top w:val="single" w:sz="8" w:space="0" w:color="auto"/>
              <w:left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rPr>
                <w:rFonts w:ascii="GHEA Grapalat" w:eastAsia="Times New Roman" w:hAnsi="GHEA Grapalat"/>
                <w:b/>
                <w:sz w:val="14"/>
                <w:szCs w:val="14"/>
                <w:u w:val="single"/>
                <w:lang w:val="hy-AM" w:eastAsia="ru-RU"/>
              </w:rPr>
            </w:pPr>
            <w:r w:rsidRPr="00963F27">
              <w:rPr>
                <w:rFonts w:ascii="GHEA Grapalat" w:eastAsia="Times New Roman" w:hAnsi="GHEA Grapalat" w:cs="Sylfaen"/>
                <w:b/>
                <w:sz w:val="14"/>
                <w:szCs w:val="14"/>
                <w:lang w:val="hy-AM" w:eastAsia="ru-RU"/>
              </w:rPr>
              <w:t>Հրավերում</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կատարված</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փոփոխությունների ամսաթիվը</w:t>
            </w:r>
            <w:r w:rsidRPr="00963F27">
              <w:rPr>
                <w:rFonts w:ascii="GHEA Grapalat" w:eastAsia="Times New Roman" w:hAnsi="GHEA Grapalat"/>
                <w:b/>
                <w:sz w:val="14"/>
                <w:szCs w:val="14"/>
                <w:vertAlign w:val="superscript"/>
                <w:lang w:eastAsia="ru-RU"/>
              </w:rPr>
              <w:footnoteReference w:id="1"/>
            </w:r>
          </w:p>
        </w:tc>
        <w:tc>
          <w:tcPr>
            <w:tcW w:w="328" w:type="pct"/>
            <w:gridSpan w:val="2"/>
            <w:tcBorders>
              <w:top w:val="single" w:sz="8" w:space="0" w:color="auto"/>
              <w:left w:val="single" w:sz="8" w:space="0" w:color="auto"/>
              <w:right w:val="single" w:sz="8" w:space="0" w:color="auto"/>
            </w:tcBorders>
            <w:shd w:val="clear" w:color="auto" w:fill="auto"/>
            <w:vAlign w:val="center"/>
          </w:tcPr>
          <w:p w:rsidR="00885337" w:rsidRPr="00963F27" w:rsidRDefault="00885337" w:rsidP="00AF50A2">
            <w:pPr>
              <w:widowControl w:val="0"/>
              <w:spacing w:before="0" w:after="0"/>
              <w:ind w:left="284" w:firstLine="0"/>
              <w:jc w:val="center"/>
              <w:rPr>
                <w:rFonts w:ascii="GHEA Grapalat" w:eastAsia="Times New Roman" w:hAnsi="GHEA Grapalat"/>
                <w:b/>
                <w:sz w:val="14"/>
                <w:szCs w:val="14"/>
                <w:highlight w:val="yellow"/>
                <w:lang w:eastAsia="ru-RU"/>
              </w:rPr>
            </w:pPr>
            <w:r w:rsidRPr="00963F27">
              <w:rPr>
                <w:rFonts w:ascii="GHEA Grapalat" w:eastAsia="Times New Roman" w:hAnsi="GHEA Grapalat"/>
                <w:b/>
                <w:sz w:val="14"/>
                <w:szCs w:val="14"/>
                <w:lang w:val="hy-AM" w:eastAsia="ru-RU"/>
              </w:rPr>
              <w:t>1</w:t>
            </w:r>
          </w:p>
        </w:tc>
        <w:tc>
          <w:tcPr>
            <w:tcW w:w="2146" w:type="pct"/>
            <w:gridSpan w:val="11"/>
            <w:tcBorders>
              <w:top w:val="single" w:sz="8" w:space="0" w:color="auto"/>
              <w:left w:val="single" w:sz="8" w:space="0" w:color="auto"/>
              <w:right w:val="single" w:sz="8" w:space="0" w:color="auto"/>
            </w:tcBorders>
            <w:shd w:val="clear" w:color="auto" w:fill="auto"/>
            <w:vAlign w:val="center"/>
          </w:tcPr>
          <w:p w:rsidR="00885337" w:rsidRPr="00963F27" w:rsidRDefault="00885337" w:rsidP="002C7A57">
            <w:pPr>
              <w:tabs>
                <w:tab w:val="left" w:pos="1248"/>
              </w:tabs>
              <w:spacing w:before="0" w:after="0"/>
              <w:ind w:left="284" w:firstLine="0"/>
              <w:jc w:val="center"/>
              <w:rPr>
                <w:rFonts w:ascii="GHEA Grapalat" w:eastAsia="Times New Roman" w:hAnsi="GHEA Grapalat"/>
                <w:b/>
                <w:sz w:val="14"/>
                <w:szCs w:val="14"/>
                <w:lang w:val="hy-AM" w:eastAsia="ru-RU"/>
              </w:rPr>
            </w:pPr>
            <w:r w:rsidRPr="00963F27">
              <w:rPr>
                <w:rFonts w:ascii="GHEA Grapalat" w:eastAsia="Times New Roman" w:hAnsi="GHEA Grapalat" w:cs="Sylfaen"/>
                <w:b/>
                <w:sz w:val="14"/>
                <w:szCs w:val="14"/>
                <w:lang w:val="hy-AM" w:eastAsia="ru-RU"/>
              </w:rPr>
              <w:t>Ընթացակարգի հրավերում</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փոփոխություն չի կատարվել</w:t>
            </w:r>
          </w:p>
        </w:tc>
      </w:tr>
      <w:tr w:rsidR="00963F27" w:rsidRPr="00963F27" w:rsidTr="00171F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2526" w:type="pct"/>
            <w:gridSpan w:val="12"/>
            <w:vMerge w:val="restart"/>
            <w:tcBorders>
              <w:top w:val="single" w:sz="8" w:space="0" w:color="auto"/>
              <w:left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rPr>
                <w:rFonts w:ascii="GHEA Grapalat" w:eastAsia="Times New Roman" w:hAnsi="GHEA Grapalat" w:cs="Sylfaen"/>
                <w:b/>
                <w:sz w:val="14"/>
                <w:szCs w:val="14"/>
                <w:lang w:eastAsia="ru-RU"/>
              </w:rPr>
            </w:pPr>
            <w:r w:rsidRPr="00963F27">
              <w:rPr>
                <w:rFonts w:ascii="GHEA Grapalat" w:eastAsia="Times New Roman" w:hAnsi="GHEA Grapalat" w:cs="Sylfaen"/>
                <w:b/>
                <w:sz w:val="14"/>
                <w:szCs w:val="14"/>
                <w:lang w:val="hy-AM" w:eastAsia="ru-RU"/>
              </w:rPr>
              <w:t>Հրավերի վերաբերյալ պարզաբա</w:t>
            </w:r>
            <w:r w:rsidRPr="00963F27">
              <w:rPr>
                <w:rFonts w:ascii="GHEA Grapalat" w:eastAsia="Times New Roman" w:hAnsi="GHEA Grapalat" w:cs="Sylfaen"/>
                <w:b/>
                <w:sz w:val="14"/>
                <w:szCs w:val="14"/>
                <w:lang w:eastAsia="ru-RU"/>
              </w:rPr>
              <w:t>նումների ամսաթիվը</w:t>
            </w:r>
          </w:p>
        </w:tc>
        <w:tc>
          <w:tcPr>
            <w:tcW w:w="32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b/>
                <w:sz w:val="14"/>
                <w:szCs w:val="14"/>
                <w:lang w:eastAsia="ru-RU"/>
              </w:rPr>
            </w:pPr>
          </w:p>
        </w:tc>
        <w:tc>
          <w:tcPr>
            <w:tcW w:w="1252" w:type="pct"/>
            <w:gridSpan w:val="8"/>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912139">
            <w:pPr>
              <w:tabs>
                <w:tab w:val="left" w:pos="1248"/>
              </w:tabs>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Հարցարդման ստացման</w:t>
            </w:r>
          </w:p>
        </w:tc>
        <w:tc>
          <w:tcPr>
            <w:tcW w:w="894"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AA048A">
            <w:pPr>
              <w:tabs>
                <w:tab w:val="left" w:pos="1248"/>
              </w:tabs>
              <w:spacing w:before="0" w:after="0"/>
              <w:ind w:left="0" w:right="471"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Պարզաբանման</w:t>
            </w:r>
          </w:p>
        </w:tc>
      </w:tr>
      <w:tr w:rsidR="00963F27" w:rsidRPr="00963F27" w:rsidTr="00171F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2526" w:type="pct"/>
            <w:gridSpan w:val="12"/>
            <w:vMerge/>
            <w:tcBorders>
              <w:left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rPr>
                <w:rFonts w:ascii="GHEA Grapalat" w:eastAsia="Times New Roman" w:hAnsi="GHEA Grapalat"/>
                <w:b/>
                <w:sz w:val="14"/>
                <w:szCs w:val="14"/>
                <w:u w:val="single"/>
                <w:lang w:eastAsia="ru-RU"/>
              </w:rPr>
            </w:pPr>
          </w:p>
        </w:tc>
        <w:tc>
          <w:tcPr>
            <w:tcW w:w="32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1</w:t>
            </w:r>
          </w:p>
        </w:tc>
        <w:tc>
          <w:tcPr>
            <w:tcW w:w="1252" w:type="pct"/>
            <w:gridSpan w:val="8"/>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AA048A">
            <w:pPr>
              <w:tabs>
                <w:tab w:val="left" w:pos="1248"/>
              </w:tabs>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06.08.2025թ.</w:t>
            </w:r>
          </w:p>
        </w:tc>
        <w:tc>
          <w:tcPr>
            <w:tcW w:w="894"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016160">
            <w:pPr>
              <w:tabs>
                <w:tab w:val="left" w:pos="1248"/>
              </w:tabs>
              <w:spacing w:before="0" w:after="0"/>
              <w:ind w:left="103" w:hanging="244"/>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08.08.2025թ.</w:t>
            </w:r>
          </w:p>
        </w:tc>
      </w:tr>
      <w:tr w:rsidR="00963F27" w:rsidRPr="00963F27" w:rsidTr="00171F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2526" w:type="pct"/>
            <w:gridSpan w:val="12"/>
            <w:vMerge/>
            <w:tcBorders>
              <w:left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rPr>
                <w:rFonts w:ascii="GHEA Grapalat" w:eastAsia="Times New Roman" w:hAnsi="GHEA Grapalat" w:cs="Sylfaen"/>
                <w:b/>
                <w:sz w:val="14"/>
                <w:szCs w:val="14"/>
                <w:lang w:eastAsia="ru-RU"/>
              </w:rPr>
            </w:pPr>
          </w:p>
        </w:tc>
        <w:tc>
          <w:tcPr>
            <w:tcW w:w="32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2</w:t>
            </w:r>
          </w:p>
        </w:tc>
        <w:tc>
          <w:tcPr>
            <w:tcW w:w="1252" w:type="pct"/>
            <w:gridSpan w:val="8"/>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AA048A">
            <w:pPr>
              <w:tabs>
                <w:tab w:val="left" w:pos="1248"/>
              </w:tabs>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11.08.2025թ.</w:t>
            </w:r>
          </w:p>
        </w:tc>
        <w:tc>
          <w:tcPr>
            <w:tcW w:w="894"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016160">
            <w:pPr>
              <w:tabs>
                <w:tab w:val="left" w:pos="1248"/>
              </w:tabs>
              <w:spacing w:before="0" w:after="0"/>
              <w:ind w:left="103" w:hanging="244"/>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13.08.2025թ.</w:t>
            </w:r>
          </w:p>
        </w:tc>
      </w:tr>
      <w:tr w:rsidR="00963F27" w:rsidRPr="00963F27" w:rsidTr="00171F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2526" w:type="pct"/>
            <w:gridSpan w:val="12"/>
            <w:vMerge/>
            <w:tcBorders>
              <w:left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rPr>
                <w:rFonts w:ascii="GHEA Grapalat" w:eastAsia="Times New Roman" w:hAnsi="GHEA Grapalat" w:cs="Sylfaen"/>
                <w:b/>
                <w:sz w:val="14"/>
                <w:szCs w:val="14"/>
                <w:lang w:eastAsia="ru-RU"/>
              </w:rPr>
            </w:pPr>
          </w:p>
        </w:tc>
        <w:tc>
          <w:tcPr>
            <w:tcW w:w="32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3</w:t>
            </w:r>
          </w:p>
        </w:tc>
        <w:tc>
          <w:tcPr>
            <w:tcW w:w="1252" w:type="pct"/>
            <w:gridSpan w:val="8"/>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AA048A">
            <w:pPr>
              <w:tabs>
                <w:tab w:val="left" w:pos="1248"/>
              </w:tabs>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14.08.2025թ.</w:t>
            </w:r>
          </w:p>
        </w:tc>
        <w:tc>
          <w:tcPr>
            <w:tcW w:w="894"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016160">
            <w:pPr>
              <w:tabs>
                <w:tab w:val="left" w:pos="1248"/>
              </w:tabs>
              <w:spacing w:before="0" w:after="0"/>
              <w:ind w:left="103" w:hanging="244"/>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15.05.2025թ.</w:t>
            </w:r>
          </w:p>
        </w:tc>
      </w:tr>
      <w:tr w:rsidR="00963F27" w:rsidRPr="00963F27" w:rsidTr="00171F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jc w:val="center"/>
        </w:trPr>
        <w:tc>
          <w:tcPr>
            <w:tcW w:w="2526" w:type="pct"/>
            <w:gridSpan w:val="12"/>
            <w:vMerge/>
            <w:tcBorders>
              <w:left w:val="single" w:sz="8" w:space="0" w:color="auto"/>
              <w:bottom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rPr>
                <w:rFonts w:ascii="GHEA Grapalat" w:eastAsia="Times New Roman" w:hAnsi="GHEA Grapalat" w:cs="Sylfaen"/>
                <w:b/>
                <w:sz w:val="14"/>
                <w:szCs w:val="14"/>
                <w:lang w:eastAsia="ru-RU"/>
              </w:rPr>
            </w:pPr>
          </w:p>
        </w:tc>
        <w:tc>
          <w:tcPr>
            <w:tcW w:w="32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4</w:t>
            </w:r>
          </w:p>
        </w:tc>
        <w:tc>
          <w:tcPr>
            <w:tcW w:w="1252" w:type="pct"/>
            <w:gridSpan w:val="8"/>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AA048A">
            <w:pPr>
              <w:tabs>
                <w:tab w:val="left" w:pos="1248"/>
              </w:tabs>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21.08.2025թ.</w:t>
            </w:r>
          </w:p>
        </w:tc>
        <w:tc>
          <w:tcPr>
            <w:tcW w:w="894"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016160">
            <w:pPr>
              <w:tabs>
                <w:tab w:val="left" w:pos="1248"/>
              </w:tabs>
              <w:spacing w:before="0" w:after="0"/>
              <w:ind w:left="103" w:hanging="244"/>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22.08.2025թ.</w:t>
            </w:r>
          </w:p>
        </w:tc>
      </w:tr>
      <w:tr w:rsidR="00963F27" w:rsidRPr="00963F27" w:rsidTr="00336DAD">
        <w:trPr>
          <w:trHeight w:val="20"/>
          <w:jc w:val="center"/>
        </w:trPr>
        <w:tc>
          <w:tcPr>
            <w:tcW w:w="5000" w:type="pct"/>
            <w:gridSpan w:val="25"/>
            <w:shd w:val="clear" w:color="auto" w:fill="99CCFF"/>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eastAsia="ru-RU"/>
              </w:rPr>
            </w:pPr>
          </w:p>
        </w:tc>
      </w:tr>
      <w:tr w:rsidR="00963F27" w:rsidRPr="00963F27" w:rsidTr="00E74889">
        <w:trPr>
          <w:trHeight w:val="20"/>
          <w:jc w:val="center"/>
        </w:trPr>
        <w:tc>
          <w:tcPr>
            <w:tcW w:w="482" w:type="pct"/>
            <w:gridSpan w:val="3"/>
            <w:vMerge w:val="restart"/>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sz w:val="14"/>
                <w:szCs w:val="14"/>
                <w:lang w:eastAsia="ru-RU"/>
              </w:rPr>
            </w:pPr>
            <w:r w:rsidRPr="00963F27">
              <w:rPr>
                <w:rFonts w:ascii="GHEA Grapalat" w:eastAsia="Times New Roman" w:hAnsi="GHEA Grapalat" w:cs="Sylfaen"/>
                <w:b/>
                <w:sz w:val="14"/>
                <w:szCs w:val="14"/>
                <w:lang w:eastAsia="ru-RU"/>
              </w:rPr>
              <w:t>Հ/Հ</w:t>
            </w:r>
          </w:p>
        </w:tc>
        <w:tc>
          <w:tcPr>
            <w:tcW w:w="574" w:type="pct"/>
            <w:gridSpan w:val="3"/>
            <w:vMerge w:val="restart"/>
            <w:shd w:val="clear" w:color="auto" w:fill="auto"/>
            <w:vAlign w:val="center"/>
          </w:tcPr>
          <w:p w:rsidR="00885337" w:rsidRPr="00963F27" w:rsidRDefault="00885337" w:rsidP="00544A9F">
            <w:pPr>
              <w:widowControl w:val="0"/>
              <w:spacing w:before="0" w:after="0"/>
              <w:ind w:left="284" w:firstLine="0"/>
              <w:rPr>
                <w:rFonts w:ascii="GHEA Grapalat" w:eastAsia="Times New Roman" w:hAnsi="GHEA Grapalat"/>
                <w:sz w:val="14"/>
                <w:szCs w:val="14"/>
                <w:lang w:eastAsia="ru-RU"/>
              </w:rPr>
            </w:pPr>
            <w:r w:rsidRPr="00963F27">
              <w:rPr>
                <w:rFonts w:ascii="GHEA Grapalat" w:eastAsia="Times New Roman" w:hAnsi="GHEA Grapalat" w:cs="Sylfaen"/>
                <w:b/>
                <w:sz w:val="14"/>
                <w:szCs w:val="14"/>
                <w:lang w:eastAsia="ru-RU"/>
              </w:rPr>
              <w:t>Մասնակցի անվանումը</w:t>
            </w:r>
          </w:p>
        </w:tc>
        <w:tc>
          <w:tcPr>
            <w:tcW w:w="3944" w:type="pct"/>
            <w:gridSpan w:val="19"/>
            <w:shd w:val="clear" w:color="auto" w:fill="auto"/>
            <w:vAlign w:val="center"/>
          </w:tcPr>
          <w:p w:rsidR="00885337" w:rsidRPr="00963F27" w:rsidRDefault="00885337" w:rsidP="0045058C">
            <w:pPr>
              <w:widowControl w:val="0"/>
              <w:spacing w:before="0" w:after="0"/>
              <w:ind w:left="284" w:firstLine="0"/>
              <w:jc w:val="center"/>
              <w:rPr>
                <w:rFonts w:ascii="GHEA Grapalat" w:eastAsia="Times New Roman" w:hAnsi="GHEA Grapalat"/>
                <w:sz w:val="14"/>
                <w:szCs w:val="14"/>
                <w:lang w:eastAsia="ru-RU"/>
              </w:rPr>
            </w:pPr>
            <w:r w:rsidRPr="00963F27">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963F27">
              <w:rPr>
                <w:rFonts w:ascii="GHEA Grapalat" w:eastAsia="Times New Roman" w:hAnsi="GHEA Grapalat"/>
                <w:b/>
                <w:sz w:val="14"/>
                <w:szCs w:val="14"/>
                <w:lang w:eastAsia="ru-RU"/>
              </w:rPr>
              <w:t xml:space="preserve">  /ՀՀ դրամ/</w:t>
            </w:r>
          </w:p>
        </w:tc>
      </w:tr>
      <w:tr w:rsidR="00963F27" w:rsidRPr="00963F27" w:rsidTr="00E74889">
        <w:trPr>
          <w:trHeight w:val="20"/>
          <w:jc w:val="center"/>
        </w:trPr>
        <w:tc>
          <w:tcPr>
            <w:tcW w:w="482" w:type="pct"/>
            <w:gridSpan w:val="3"/>
            <w:vMerge/>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eastAsia="ru-RU"/>
              </w:rPr>
            </w:pPr>
          </w:p>
        </w:tc>
        <w:tc>
          <w:tcPr>
            <w:tcW w:w="574" w:type="pct"/>
            <w:gridSpan w:val="3"/>
            <w:vMerge/>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eastAsia="ru-RU"/>
              </w:rPr>
            </w:pPr>
          </w:p>
        </w:tc>
        <w:tc>
          <w:tcPr>
            <w:tcW w:w="1550" w:type="pct"/>
            <w:gridSpan w:val="7"/>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Գինն առանց ԱԱՀ</w:t>
            </w:r>
          </w:p>
        </w:tc>
        <w:tc>
          <w:tcPr>
            <w:tcW w:w="1500" w:type="pct"/>
            <w:gridSpan w:val="9"/>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ԱԱՀ</w:t>
            </w:r>
          </w:p>
        </w:tc>
        <w:tc>
          <w:tcPr>
            <w:tcW w:w="894" w:type="pct"/>
            <w:gridSpan w:val="3"/>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Ընդհանուր</w:t>
            </w:r>
          </w:p>
        </w:tc>
      </w:tr>
      <w:tr w:rsidR="00963F27" w:rsidRPr="00963F27" w:rsidTr="00336DAD">
        <w:trPr>
          <w:trHeight w:val="20"/>
          <w:jc w:val="center"/>
        </w:trPr>
        <w:tc>
          <w:tcPr>
            <w:tcW w:w="5000" w:type="pct"/>
            <w:gridSpan w:val="25"/>
            <w:shd w:val="clear" w:color="auto" w:fill="auto"/>
            <w:vAlign w:val="center"/>
          </w:tcPr>
          <w:p w:rsidR="00885337" w:rsidRPr="00963F27" w:rsidRDefault="00885337" w:rsidP="00912139">
            <w:pPr>
              <w:widowControl w:val="0"/>
              <w:spacing w:before="0" w:after="0"/>
              <w:ind w:left="284" w:firstLine="0"/>
              <w:jc w:val="center"/>
              <w:rPr>
                <w:rFonts w:ascii="GHEA Grapalat" w:hAnsi="GHEA Grapalat"/>
                <w:b/>
                <w:i/>
                <w:sz w:val="20"/>
                <w:szCs w:val="10"/>
              </w:rPr>
            </w:pPr>
            <w:r w:rsidRPr="00963F27">
              <w:rPr>
                <w:rFonts w:ascii="GHEA Grapalat" w:hAnsi="GHEA Grapalat"/>
                <w:b/>
                <w:i/>
                <w:sz w:val="20"/>
                <w:szCs w:val="10"/>
              </w:rPr>
              <w:t>Պահանջվող տեղեկությունները ներկայացված են Հավելված N 2-ով</w:t>
            </w:r>
          </w:p>
          <w:p w:rsidR="00885337" w:rsidRPr="00963F27" w:rsidRDefault="00885337" w:rsidP="00912139">
            <w:pPr>
              <w:widowControl w:val="0"/>
              <w:spacing w:before="0" w:after="0"/>
              <w:ind w:left="284" w:firstLine="0"/>
              <w:jc w:val="center"/>
              <w:rPr>
                <w:rFonts w:ascii="GHEA Grapalat" w:eastAsia="Times New Roman" w:hAnsi="GHEA Grapalat"/>
                <w:b/>
                <w:sz w:val="2"/>
                <w:szCs w:val="14"/>
                <w:lang w:eastAsia="ru-RU"/>
              </w:rPr>
            </w:pPr>
          </w:p>
        </w:tc>
      </w:tr>
      <w:tr w:rsidR="00963F27" w:rsidRPr="00963F27" w:rsidTr="0058401C">
        <w:trPr>
          <w:trHeight w:val="253"/>
          <w:jc w:val="center"/>
        </w:trPr>
        <w:tc>
          <w:tcPr>
            <w:tcW w:w="5000" w:type="pct"/>
            <w:gridSpan w:val="25"/>
            <w:shd w:val="clear" w:color="auto" w:fill="99CCFF"/>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eastAsia="ru-RU"/>
              </w:rPr>
            </w:pPr>
          </w:p>
        </w:tc>
      </w:tr>
      <w:tr w:rsidR="00963F27" w:rsidRPr="00963F27" w:rsidTr="000C676F">
        <w:trPr>
          <w:trHeight w:val="322"/>
          <w:jc w:val="center"/>
        </w:trPr>
        <w:tc>
          <w:tcPr>
            <w:tcW w:w="5000" w:type="pct"/>
            <w:gridSpan w:val="25"/>
            <w:tcBorders>
              <w:bottom w:val="single" w:sz="8" w:space="0" w:color="auto"/>
            </w:tcBorders>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eastAsia="ru-RU"/>
              </w:rPr>
            </w:pPr>
            <w:r w:rsidRPr="00963F27">
              <w:rPr>
                <w:rFonts w:ascii="GHEA Grapalat" w:eastAsia="Times New Roman" w:hAnsi="GHEA Grapalat"/>
                <w:b/>
                <w:sz w:val="14"/>
                <w:szCs w:val="14"/>
                <w:lang w:eastAsia="ru-RU"/>
              </w:rPr>
              <w:t>Տ</w:t>
            </w:r>
            <w:r w:rsidRPr="00963F27">
              <w:rPr>
                <w:rFonts w:ascii="GHEA Grapalat" w:eastAsia="Times New Roman" w:hAnsi="GHEA Grapalat"/>
                <w:b/>
                <w:sz w:val="14"/>
                <w:szCs w:val="14"/>
                <w:lang w:val="hy-AM" w:eastAsia="ru-RU"/>
              </w:rPr>
              <w:t>վյալներ մերժված հայտերի մասին</w:t>
            </w:r>
          </w:p>
        </w:tc>
      </w:tr>
      <w:tr w:rsidR="00963F27" w:rsidRPr="00963F27" w:rsidTr="00171FD9">
        <w:trPr>
          <w:trHeight w:val="258"/>
          <w:jc w:val="center"/>
        </w:trPr>
        <w:tc>
          <w:tcPr>
            <w:tcW w:w="499" w:type="pct"/>
            <w:gridSpan w:val="4"/>
            <w:vMerge w:val="restart"/>
            <w:shd w:val="clear" w:color="auto" w:fill="auto"/>
            <w:vAlign w:val="center"/>
          </w:tcPr>
          <w:p w:rsidR="00885337" w:rsidRPr="00963F27" w:rsidRDefault="00885337" w:rsidP="001E56B0">
            <w:pPr>
              <w:widowControl w:val="0"/>
              <w:spacing w:before="0" w:after="0"/>
              <w:ind w:left="-227" w:firstLine="0"/>
              <w:jc w:val="center"/>
              <w:rPr>
                <w:rFonts w:ascii="GHEA Grapalat" w:eastAsia="Times New Roman" w:hAnsi="GHEA Grapalat" w:cs="Sylfaen"/>
                <w:b/>
                <w:sz w:val="14"/>
                <w:szCs w:val="14"/>
                <w:lang w:eastAsia="ru-RU"/>
              </w:rPr>
            </w:pPr>
            <w:r w:rsidRPr="00963F27">
              <w:rPr>
                <w:rFonts w:ascii="GHEA Grapalat" w:eastAsia="Times New Roman" w:hAnsi="GHEA Grapalat" w:cs="Sylfaen"/>
                <w:b/>
                <w:sz w:val="14"/>
                <w:szCs w:val="14"/>
                <w:lang w:eastAsia="ru-RU"/>
              </w:rPr>
              <w:t>Չափաբաժնի համարը</w:t>
            </w:r>
          </w:p>
        </w:tc>
        <w:tc>
          <w:tcPr>
            <w:tcW w:w="584" w:type="pct"/>
            <w:gridSpan w:val="3"/>
            <w:vMerge w:val="restart"/>
            <w:shd w:val="clear" w:color="auto" w:fill="auto"/>
            <w:vAlign w:val="center"/>
          </w:tcPr>
          <w:p w:rsidR="00885337" w:rsidRPr="00963F27" w:rsidRDefault="00885337" w:rsidP="00AF27DE">
            <w:pPr>
              <w:widowControl w:val="0"/>
              <w:spacing w:before="0" w:after="0"/>
              <w:ind w:left="0" w:firstLine="0"/>
              <w:jc w:val="center"/>
              <w:rPr>
                <w:rFonts w:ascii="GHEA Grapalat" w:eastAsia="Times New Roman" w:hAnsi="GHEA Grapalat" w:cs="Sylfaen"/>
                <w:b/>
                <w:sz w:val="14"/>
                <w:szCs w:val="14"/>
                <w:lang w:eastAsia="ru-RU"/>
              </w:rPr>
            </w:pPr>
            <w:r w:rsidRPr="00963F27">
              <w:rPr>
                <w:rFonts w:ascii="GHEA Grapalat" w:eastAsia="Times New Roman" w:hAnsi="GHEA Grapalat" w:cs="Sylfaen"/>
                <w:b/>
                <w:sz w:val="14"/>
                <w:szCs w:val="14"/>
                <w:lang w:eastAsia="ru-RU"/>
              </w:rPr>
              <w:t>Մասնակցի անվանումը</w:t>
            </w:r>
          </w:p>
        </w:tc>
        <w:tc>
          <w:tcPr>
            <w:tcW w:w="3917" w:type="pct"/>
            <w:gridSpan w:val="18"/>
            <w:tcBorders>
              <w:bottom w:val="single" w:sz="8" w:space="0" w:color="auto"/>
            </w:tcBorders>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val="hy-AM" w:eastAsia="ru-RU"/>
              </w:rPr>
              <w:t>Գնահատման արդյունքները</w:t>
            </w:r>
            <w:r w:rsidRPr="00963F27">
              <w:rPr>
                <w:rFonts w:ascii="GHEA Grapalat" w:eastAsia="Times New Roman" w:hAnsi="GHEA Grapalat"/>
                <w:b/>
                <w:sz w:val="14"/>
                <w:szCs w:val="14"/>
                <w:lang w:eastAsia="ru-RU"/>
              </w:rPr>
              <w:t xml:space="preserve"> (բավարար կամ անբավարար)</w:t>
            </w:r>
          </w:p>
        </w:tc>
      </w:tr>
      <w:tr w:rsidR="00963F27" w:rsidRPr="00963F27" w:rsidTr="00171FD9">
        <w:trPr>
          <w:trHeight w:val="20"/>
          <w:jc w:val="center"/>
        </w:trPr>
        <w:tc>
          <w:tcPr>
            <w:tcW w:w="499" w:type="pct"/>
            <w:gridSpan w:val="4"/>
            <w:vMerge/>
            <w:tcBorders>
              <w:bottom w:val="single" w:sz="4" w:space="0" w:color="auto"/>
            </w:tcBorders>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eastAsia="ru-RU"/>
              </w:rPr>
            </w:pPr>
          </w:p>
        </w:tc>
        <w:tc>
          <w:tcPr>
            <w:tcW w:w="584" w:type="pct"/>
            <w:gridSpan w:val="3"/>
            <w:vMerge/>
            <w:tcBorders>
              <w:bottom w:val="single" w:sz="4" w:space="0" w:color="auto"/>
            </w:tcBorders>
            <w:shd w:val="clear" w:color="auto" w:fill="auto"/>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eastAsia="ru-RU"/>
              </w:rPr>
            </w:pPr>
          </w:p>
        </w:tc>
        <w:tc>
          <w:tcPr>
            <w:tcW w:w="1103" w:type="pct"/>
            <w:gridSpan w:val="4"/>
            <w:tcBorders>
              <w:bottom w:val="single" w:sz="4" w:space="0" w:color="auto"/>
            </w:tcBorders>
            <w:shd w:val="clear" w:color="auto" w:fill="auto"/>
            <w:vAlign w:val="center"/>
          </w:tcPr>
          <w:p w:rsidR="00885337" w:rsidRPr="00963F27" w:rsidRDefault="00885337" w:rsidP="00DC3C4D">
            <w:pPr>
              <w:widowControl w:val="0"/>
              <w:spacing w:before="0" w:after="0"/>
              <w:ind w:left="284" w:firstLine="0"/>
              <w:jc w:val="center"/>
              <w:rPr>
                <w:rFonts w:ascii="GHEA Grapalat" w:eastAsia="Times New Roman" w:hAnsi="GHEA Grapalat"/>
                <w:sz w:val="14"/>
                <w:szCs w:val="14"/>
                <w:lang w:eastAsia="ru-RU"/>
              </w:rPr>
            </w:pPr>
            <w:r w:rsidRPr="00963F27">
              <w:rPr>
                <w:rFonts w:ascii="GHEA Grapalat" w:eastAsia="Times New Roman" w:hAnsi="GHEA Grapalat" w:cs="Arial Armenian"/>
                <w:b/>
                <w:sz w:val="14"/>
                <w:szCs w:val="14"/>
                <w:lang w:eastAsia="ru-RU"/>
              </w:rPr>
              <w:t>Հրավերով պահանջվող փաստաթղթերի առկայությունը</w:t>
            </w:r>
          </w:p>
        </w:tc>
        <w:tc>
          <w:tcPr>
            <w:tcW w:w="1186" w:type="pct"/>
            <w:gridSpan w:val="7"/>
            <w:tcBorders>
              <w:bottom w:val="single" w:sz="4" w:space="0" w:color="auto"/>
            </w:tcBorders>
            <w:shd w:val="clear" w:color="auto" w:fill="auto"/>
            <w:vAlign w:val="center"/>
          </w:tcPr>
          <w:p w:rsidR="00885337" w:rsidRPr="00963F27" w:rsidRDefault="00885337" w:rsidP="00DC3C4D">
            <w:pPr>
              <w:widowControl w:val="0"/>
              <w:spacing w:before="0" w:after="0"/>
              <w:ind w:left="284" w:firstLine="0"/>
              <w:jc w:val="center"/>
              <w:rPr>
                <w:rFonts w:ascii="GHEA Grapalat" w:eastAsia="Times New Roman" w:hAnsi="GHEA Grapalat"/>
                <w:sz w:val="12"/>
                <w:szCs w:val="14"/>
                <w:lang w:val="hy-AM" w:eastAsia="ru-RU"/>
              </w:rPr>
            </w:pPr>
            <w:r w:rsidRPr="00963F27">
              <w:rPr>
                <w:rFonts w:ascii="GHEA Grapalat" w:eastAsia="Times New Roman" w:hAnsi="GHEA Grapalat" w:cs="Arial Armenian"/>
                <w:b/>
                <w:sz w:val="12"/>
                <w:szCs w:val="14"/>
                <w:lang w:val="hy-AM" w:eastAsia="ru-RU"/>
              </w:rPr>
              <w:t>Հայտով ներկայացված</w:t>
            </w:r>
            <w:r w:rsidRPr="00963F27">
              <w:rPr>
                <w:rFonts w:ascii="GHEA Grapalat" w:eastAsia="Times New Roman" w:hAnsi="GHEA Grapalat" w:cs="Arial Armenian"/>
                <w:b/>
                <w:sz w:val="12"/>
                <w:szCs w:val="14"/>
                <w:lang w:eastAsia="ru-RU"/>
              </w:rPr>
              <w:t xml:space="preserve"> փաստաթղթերի </w:t>
            </w:r>
            <w:r w:rsidRPr="00963F27">
              <w:rPr>
                <w:rFonts w:ascii="GHEA Grapalat" w:eastAsia="Times New Roman" w:hAnsi="GHEA Grapalat" w:cs="Arial Armenian"/>
                <w:b/>
                <w:sz w:val="12"/>
                <w:szCs w:val="14"/>
                <w:lang w:val="hy-AM" w:eastAsia="ru-RU"/>
              </w:rPr>
              <w:t>համապատասխանությունը հրավերով սահմանված պահանջներին</w:t>
            </w:r>
          </w:p>
        </w:tc>
        <w:tc>
          <w:tcPr>
            <w:tcW w:w="1233" w:type="pct"/>
            <w:gridSpan w:val="6"/>
            <w:tcBorders>
              <w:bottom w:val="single" w:sz="4" w:space="0" w:color="auto"/>
            </w:tcBorders>
            <w:shd w:val="clear" w:color="auto" w:fill="auto"/>
            <w:vAlign w:val="center"/>
          </w:tcPr>
          <w:p w:rsidR="00885337" w:rsidRPr="00963F27" w:rsidRDefault="00885337" w:rsidP="00DC3C4D">
            <w:pPr>
              <w:widowControl w:val="0"/>
              <w:spacing w:before="0" w:after="0"/>
              <w:ind w:left="284" w:firstLine="0"/>
              <w:jc w:val="center"/>
              <w:rPr>
                <w:rFonts w:ascii="GHEA Grapalat" w:eastAsia="Times New Roman" w:hAnsi="GHEA Grapalat" w:cs="Arial Armenian"/>
                <w:b/>
                <w:sz w:val="12"/>
                <w:szCs w:val="14"/>
                <w:highlight w:val="yellow"/>
                <w:lang w:val="hy-AM" w:eastAsia="ru-RU"/>
              </w:rPr>
            </w:pPr>
            <w:r w:rsidRPr="00963F27">
              <w:rPr>
                <w:rFonts w:ascii="GHEA Grapalat" w:eastAsia="Times New Roman" w:hAnsi="GHEA Grapalat" w:cs="Arial Armenian"/>
                <w:b/>
                <w:sz w:val="12"/>
                <w:szCs w:val="14"/>
                <w:lang w:val="hy-AM" w:eastAsia="ru-RU"/>
              </w:rPr>
              <w:t>Առաջարկած գնման առարկայի տեխնիկական բնութագրերի համապատասխանությունը հրավերով սահմանված պահանջներին</w:t>
            </w:r>
          </w:p>
        </w:tc>
        <w:tc>
          <w:tcPr>
            <w:tcW w:w="395" w:type="pct"/>
            <w:tcBorders>
              <w:bottom w:val="single" w:sz="4" w:space="0" w:color="auto"/>
            </w:tcBorders>
            <w:shd w:val="clear" w:color="auto" w:fill="auto"/>
            <w:vAlign w:val="center"/>
          </w:tcPr>
          <w:p w:rsidR="00885337" w:rsidRPr="00963F27" w:rsidRDefault="00885337" w:rsidP="00AA048A">
            <w:pPr>
              <w:widowControl w:val="0"/>
              <w:spacing w:before="0" w:after="0"/>
              <w:ind w:left="0" w:firstLine="0"/>
              <w:jc w:val="center"/>
              <w:rPr>
                <w:rFonts w:ascii="GHEA Grapalat" w:eastAsia="Times New Roman" w:hAnsi="GHEA Grapalat" w:cs="Sylfaen"/>
                <w:b/>
                <w:sz w:val="14"/>
                <w:szCs w:val="14"/>
                <w:highlight w:val="yellow"/>
                <w:lang w:eastAsia="ru-RU"/>
              </w:rPr>
            </w:pPr>
            <w:r w:rsidRPr="00963F27">
              <w:rPr>
                <w:rFonts w:ascii="GHEA Grapalat" w:eastAsia="Times New Roman" w:hAnsi="GHEA Grapalat" w:cs="Arial Armenian"/>
                <w:b/>
                <w:sz w:val="14"/>
                <w:szCs w:val="14"/>
                <w:lang w:val="hy-AM" w:eastAsia="ru-RU"/>
              </w:rPr>
              <w:t>Գնային առաջարկ</w:t>
            </w:r>
          </w:p>
        </w:tc>
      </w:tr>
      <w:tr w:rsidR="00963F27" w:rsidRPr="00963F27" w:rsidTr="000C676F">
        <w:trPr>
          <w:trHeight w:val="319"/>
          <w:jc w:val="center"/>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F64416">
            <w:pPr>
              <w:widowControl w:val="0"/>
              <w:spacing w:before="0" w:after="0"/>
              <w:rPr>
                <w:rFonts w:ascii="GHEA Grapalat" w:hAnsi="GHEA Grapalat" w:cs="Sylfaen"/>
                <w:sz w:val="14"/>
                <w:szCs w:val="14"/>
              </w:rPr>
            </w:pPr>
            <w:r w:rsidRPr="00963F27">
              <w:rPr>
                <w:rFonts w:ascii="GHEA Grapalat" w:hAnsi="GHEA Grapalat" w:cs="Sylfaen"/>
                <w:b/>
                <w:sz w:val="16"/>
                <w:szCs w:val="14"/>
              </w:rPr>
              <w:lastRenderedPageBreak/>
              <w:t>Մասնակիցների կողմից ներկայացված հայտերը համապատասխանում են  հրավերով սահմանված պահանջներին և գնահատվել է բավարար, բացառությամբ հետևյալ դեպքի</w:t>
            </w:r>
            <w:r w:rsidRPr="00963F27">
              <w:rPr>
                <w:rFonts w:ascii="GHEA Grapalat" w:hAnsi="GHEA Grapalat" w:cs="Sylfaen"/>
                <w:sz w:val="14"/>
                <w:szCs w:val="14"/>
              </w:rPr>
              <w:t>`</w:t>
            </w:r>
          </w:p>
        </w:tc>
      </w:tr>
      <w:tr w:rsidR="00963F27" w:rsidRPr="00963F27" w:rsidTr="00171FD9">
        <w:trPr>
          <w:trHeight w:val="1591"/>
          <w:jc w:val="center"/>
        </w:trPr>
        <w:tc>
          <w:tcPr>
            <w:tcW w:w="482" w:type="pct"/>
            <w:gridSpan w:val="3"/>
            <w:tcBorders>
              <w:top w:val="single" w:sz="4" w:space="0" w:color="auto"/>
            </w:tcBorders>
            <w:shd w:val="clear" w:color="auto" w:fill="auto"/>
            <w:vAlign w:val="center"/>
          </w:tcPr>
          <w:p w:rsidR="00885337" w:rsidRPr="00963F27" w:rsidRDefault="00885337" w:rsidP="00836F7C">
            <w:pPr>
              <w:spacing w:before="0" w:after="0"/>
              <w:ind w:left="0" w:firstLine="0"/>
              <w:rPr>
                <w:rFonts w:ascii="GHEA Grapalat" w:eastAsia="Times New Roman" w:hAnsi="GHEA Grapalat"/>
                <w:b/>
                <w:sz w:val="14"/>
                <w:szCs w:val="14"/>
                <w:lang w:eastAsia="ru-RU"/>
              </w:rPr>
            </w:pPr>
            <w:r w:rsidRPr="00963F27">
              <w:rPr>
                <w:rFonts w:ascii="GHEA Grapalat" w:eastAsia="Times New Roman" w:hAnsi="GHEA Grapalat" w:cs="Sylfaen"/>
                <w:b/>
                <w:sz w:val="14"/>
                <w:szCs w:val="14"/>
                <w:lang w:eastAsia="ru-RU"/>
              </w:rPr>
              <w:t>Այլ տեղեկություններ</w:t>
            </w:r>
          </w:p>
        </w:tc>
        <w:tc>
          <w:tcPr>
            <w:tcW w:w="4518" w:type="pct"/>
            <w:gridSpan w:val="22"/>
            <w:tcBorders>
              <w:top w:val="single" w:sz="4" w:space="0" w:color="auto"/>
            </w:tcBorders>
            <w:shd w:val="clear" w:color="auto" w:fill="auto"/>
            <w:vAlign w:val="center"/>
          </w:tcPr>
          <w:p w:rsidR="00885337" w:rsidRPr="00963F27" w:rsidRDefault="00885337" w:rsidP="00BE6158">
            <w:pPr>
              <w:pStyle w:val="Default"/>
              <w:ind w:firstLine="425"/>
              <w:jc w:val="both"/>
              <w:rPr>
                <w:rFonts w:ascii="GHEA Grapalat" w:hAnsi="GHEA Grapalat"/>
                <w:b/>
                <w:color w:val="auto"/>
                <w:sz w:val="16"/>
                <w:szCs w:val="16"/>
                <w:lang w:val="af-ZA"/>
              </w:rPr>
            </w:pPr>
            <w:r w:rsidRPr="00963F27">
              <w:rPr>
                <w:rFonts w:ascii="GHEA Grapalat" w:hAnsi="GHEA Grapalat" w:cs="Sylfaen"/>
                <w:color w:val="auto"/>
                <w:sz w:val="16"/>
                <w:szCs w:val="16"/>
                <w:lang w:val="en-US"/>
              </w:rPr>
              <w:t xml:space="preserve">Հայտերի գնատաման փուլում գնահատող հանձնաժողովը </w:t>
            </w:r>
            <w:r w:rsidRPr="00963F27">
              <w:rPr>
                <w:rFonts w:ascii="GHEA Grapalat" w:hAnsi="GHEA Grapalat" w:cs="Times New Roman"/>
                <w:b/>
                <w:color w:val="auto"/>
                <w:sz w:val="16"/>
                <w:szCs w:val="16"/>
              </w:rPr>
              <w:t>Գառնիկ</w:t>
            </w:r>
            <w:r w:rsidRPr="00963F27">
              <w:rPr>
                <w:rFonts w:ascii="GHEA Grapalat" w:hAnsi="GHEA Grapalat" w:cs="Times New Roman"/>
                <w:b/>
                <w:color w:val="auto"/>
                <w:sz w:val="16"/>
                <w:szCs w:val="16"/>
                <w:lang w:val="af-ZA"/>
              </w:rPr>
              <w:t xml:space="preserve"> </w:t>
            </w:r>
            <w:r w:rsidRPr="00963F27">
              <w:rPr>
                <w:rFonts w:ascii="GHEA Grapalat" w:hAnsi="GHEA Grapalat" w:cs="Times New Roman"/>
                <w:b/>
                <w:color w:val="auto"/>
                <w:sz w:val="16"/>
                <w:szCs w:val="16"/>
              </w:rPr>
              <w:t>Գեղամյան</w:t>
            </w:r>
            <w:r w:rsidRPr="00963F27">
              <w:rPr>
                <w:rFonts w:ascii="GHEA Grapalat" w:hAnsi="GHEA Grapalat" w:cs="Times New Roman"/>
                <w:b/>
                <w:color w:val="auto"/>
                <w:sz w:val="16"/>
                <w:szCs w:val="16"/>
                <w:lang w:val="af-ZA"/>
              </w:rPr>
              <w:t xml:space="preserve"> </w:t>
            </w:r>
            <w:r w:rsidRPr="00963F27">
              <w:rPr>
                <w:rFonts w:ascii="GHEA Grapalat" w:hAnsi="GHEA Grapalat" w:cs="Times New Roman"/>
                <w:b/>
                <w:color w:val="auto"/>
                <w:sz w:val="16"/>
                <w:szCs w:val="16"/>
              </w:rPr>
              <w:t>Արթուրի</w:t>
            </w:r>
            <w:r w:rsidRPr="00963F27">
              <w:rPr>
                <w:rFonts w:ascii="GHEA Grapalat" w:hAnsi="GHEA Grapalat" w:cs="Times New Roman"/>
                <w:b/>
                <w:color w:val="auto"/>
                <w:sz w:val="16"/>
                <w:szCs w:val="16"/>
                <w:lang w:val="af-ZA"/>
              </w:rPr>
              <w:t xml:space="preserve"> </w:t>
            </w:r>
            <w:r w:rsidRPr="00963F27">
              <w:rPr>
                <w:rFonts w:ascii="GHEA Grapalat" w:hAnsi="GHEA Grapalat" w:cs="Times New Roman"/>
                <w:b/>
                <w:color w:val="auto"/>
                <w:sz w:val="16"/>
                <w:szCs w:val="16"/>
              </w:rPr>
              <w:t>ԱՁ</w:t>
            </w:r>
            <w:r w:rsidRPr="00963F27">
              <w:rPr>
                <w:rFonts w:ascii="GHEA Grapalat" w:hAnsi="GHEA Grapalat"/>
                <w:b/>
                <w:color w:val="auto"/>
                <w:sz w:val="16"/>
                <w:szCs w:val="16"/>
                <w:lang w:val="af-ZA"/>
              </w:rPr>
              <w:t>-</w:t>
            </w:r>
            <w:r w:rsidRPr="00963F27">
              <w:rPr>
                <w:rFonts w:ascii="GHEA Grapalat" w:hAnsi="GHEA Grapalat"/>
                <w:b/>
                <w:color w:val="auto"/>
                <w:sz w:val="16"/>
                <w:szCs w:val="16"/>
              </w:rPr>
              <w:t>ի</w:t>
            </w:r>
            <w:r w:rsidRPr="00963F27">
              <w:rPr>
                <w:rFonts w:ascii="GHEA Grapalat" w:hAnsi="GHEA Grapalat" w:cs="Sylfaen"/>
                <w:color w:val="auto"/>
                <w:sz w:val="16"/>
                <w:szCs w:val="16"/>
                <w:lang w:val="en-US"/>
              </w:rPr>
              <w:t xml:space="preserve"> կողմից ներկայացված հայտում արձանագրել էր անհամապատասխանություն և հ</w:t>
            </w:r>
            <w:r w:rsidRPr="00963F27">
              <w:rPr>
                <w:rFonts w:ascii="GHEA Grapalat" w:hAnsi="GHEA Grapalat" w:cs="Sylfaen"/>
                <w:color w:val="auto"/>
                <w:sz w:val="16"/>
                <w:szCs w:val="16"/>
                <w:lang w:val="hy-AM"/>
              </w:rPr>
              <w:t>իմք</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ընդունելով</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ՀՀ</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կառավարության</w:t>
            </w:r>
            <w:r w:rsidRPr="00963F27">
              <w:rPr>
                <w:rFonts w:ascii="GHEA Grapalat" w:hAnsi="GHEA Grapalat"/>
                <w:color w:val="auto"/>
                <w:sz w:val="16"/>
                <w:szCs w:val="16"/>
                <w:lang w:val="hy-AM"/>
              </w:rPr>
              <w:t xml:space="preserve"> 04.05.2017</w:t>
            </w:r>
            <w:r w:rsidRPr="00963F27">
              <w:rPr>
                <w:rFonts w:ascii="GHEA Grapalat" w:hAnsi="GHEA Grapalat" w:cs="Sylfaen"/>
                <w:color w:val="auto"/>
                <w:sz w:val="16"/>
                <w:szCs w:val="16"/>
                <w:lang w:val="hy-AM"/>
              </w:rPr>
              <w:t>թ</w:t>
            </w:r>
            <w:r w:rsidRPr="00963F27">
              <w:rPr>
                <w:rFonts w:ascii="GHEA Grapalat" w:hAnsi="GHEA Grapalat"/>
                <w:color w:val="auto"/>
                <w:sz w:val="16"/>
                <w:szCs w:val="16"/>
                <w:lang w:val="hy-AM"/>
              </w:rPr>
              <w:t>. N526-</w:t>
            </w:r>
            <w:r w:rsidRPr="00963F27">
              <w:rPr>
                <w:rFonts w:ascii="GHEA Grapalat" w:hAnsi="GHEA Grapalat" w:cs="Sylfaen"/>
                <w:color w:val="auto"/>
                <w:sz w:val="16"/>
                <w:szCs w:val="16"/>
                <w:lang w:val="hy-AM"/>
              </w:rPr>
              <w:t>Ն</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որոշմամբ</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հաստատված</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Գնումների</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գործընթացի</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կազմակերպման</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կարգի</w:t>
            </w:r>
            <w:r w:rsidRPr="00963F27">
              <w:rPr>
                <w:rFonts w:ascii="GHEA Grapalat" w:hAnsi="GHEA Grapalat"/>
                <w:color w:val="auto"/>
                <w:sz w:val="16"/>
                <w:szCs w:val="16"/>
                <w:lang w:val="hy-AM"/>
              </w:rPr>
              <w:t xml:space="preserve"> 41-</w:t>
            </w:r>
            <w:r w:rsidRPr="00963F27">
              <w:rPr>
                <w:rFonts w:ascii="GHEA Grapalat" w:hAnsi="GHEA Grapalat" w:cs="Sylfaen"/>
                <w:color w:val="auto"/>
                <w:sz w:val="16"/>
                <w:szCs w:val="16"/>
                <w:lang w:val="hy-AM"/>
              </w:rPr>
              <w:t>րդ</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կետը</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մեկ</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աշխատանքային</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օրով</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որոշեց</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կասեցնել</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հայտերի</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գնահատման</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նիստը</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առաջարկելով</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en-US"/>
              </w:rPr>
              <w:t xml:space="preserve">սույն </w:t>
            </w:r>
            <w:r w:rsidRPr="00963F27">
              <w:rPr>
                <w:rFonts w:ascii="GHEA Grapalat" w:hAnsi="GHEA Grapalat" w:cs="Sylfaen"/>
                <w:color w:val="auto"/>
                <w:sz w:val="16"/>
                <w:szCs w:val="16"/>
                <w:lang w:val="hy-AM"/>
              </w:rPr>
              <w:t>ծանուցումը</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ստանալուց</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հետո</w:t>
            </w:r>
            <w:r w:rsidRPr="00963F27">
              <w:rPr>
                <w:rFonts w:ascii="GHEA Grapalat" w:hAnsi="GHEA Grapalat"/>
                <w:color w:val="auto"/>
                <w:sz w:val="16"/>
                <w:szCs w:val="16"/>
                <w:lang w:val="hy-AM"/>
              </w:rPr>
              <w:t xml:space="preserve"> </w:t>
            </w:r>
            <w:r w:rsidRPr="00963F27">
              <w:rPr>
                <w:rFonts w:ascii="GHEA Grapalat" w:hAnsi="GHEA Grapalat" w:cs="Sylfaen"/>
                <w:b/>
                <w:color w:val="auto"/>
                <w:sz w:val="16"/>
                <w:szCs w:val="16"/>
                <w:lang w:val="hy-AM"/>
              </w:rPr>
              <w:t>մեկ</w:t>
            </w:r>
            <w:r w:rsidRPr="00963F27">
              <w:rPr>
                <w:rFonts w:ascii="GHEA Grapalat" w:hAnsi="GHEA Grapalat"/>
                <w:b/>
                <w:color w:val="auto"/>
                <w:sz w:val="16"/>
                <w:szCs w:val="16"/>
                <w:lang w:val="hy-AM"/>
              </w:rPr>
              <w:t xml:space="preserve"> </w:t>
            </w:r>
            <w:r w:rsidRPr="00963F27">
              <w:rPr>
                <w:rFonts w:ascii="GHEA Grapalat" w:hAnsi="GHEA Grapalat" w:cs="Sylfaen"/>
                <w:b/>
                <w:color w:val="auto"/>
                <w:sz w:val="16"/>
                <w:szCs w:val="16"/>
                <w:lang w:val="hy-AM"/>
              </w:rPr>
              <w:t>աշխատանքային</w:t>
            </w:r>
            <w:r w:rsidRPr="00963F27">
              <w:rPr>
                <w:rFonts w:ascii="GHEA Grapalat" w:hAnsi="GHEA Grapalat"/>
                <w:b/>
                <w:color w:val="auto"/>
                <w:sz w:val="16"/>
                <w:szCs w:val="16"/>
                <w:lang w:val="hy-AM"/>
              </w:rPr>
              <w:t xml:space="preserve"> </w:t>
            </w:r>
            <w:r w:rsidRPr="00963F27">
              <w:rPr>
                <w:rFonts w:ascii="GHEA Grapalat" w:hAnsi="GHEA Grapalat" w:cs="Sylfaen"/>
                <w:b/>
                <w:color w:val="auto"/>
                <w:sz w:val="16"/>
                <w:szCs w:val="16"/>
                <w:lang w:val="hy-AM"/>
              </w:rPr>
              <w:t>օրվա</w:t>
            </w:r>
            <w:r w:rsidRPr="00963F27">
              <w:rPr>
                <w:rFonts w:ascii="GHEA Grapalat" w:hAnsi="GHEA Grapalat"/>
                <w:b/>
                <w:color w:val="auto"/>
                <w:sz w:val="16"/>
                <w:szCs w:val="16"/>
                <w:lang w:val="hy-AM"/>
              </w:rPr>
              <w:t xml:space="preserve"> </w:t>
            </w:r>
            <w:r w:rsidRPr="00963F27">
              <w:rPr>
                <w:rFonts w:ascii="GHEA Grapalat" w:hAnsi="GHEA Grapalat" w:cs="Sylfaen"/>
                <w:b/>
                <w:color w:val="auto"/>
                <w:sz w:val="16"/>
                <w:szCs w:val="16"/>
                <w:lang w:val="hy-AM"/>
              </w:rPr>
              <w:t>ընթացքում</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շտկել</w:t>
            </w:r>
            <w:r w:rsidRPr="00963F27">
              <w:rPr>
                <w:rFonts w:ascii="GHEA Grapalat" w:hAnsi="GHEA Grapalat"/>
                <w:color w:val="auto"/>
                <w:sz w:val="16"/>
                <w:szCs w:val="16"/>
                <w:lang w:val="hy-AM"/>
              </w:rPr>
              <w:t xml:space="preserve"> </w:t>
            </w:r>
            <w:r w:rsidRPr="00963F27">
              <w:rPr>
                <w:rFonts w:ascii="GHEA Grapalat" w:hAnsi="GHEA Grapalat" w:cs="Sylfaen"/>
                <w:color w:val="auto"/>
                <w:sz w:val="16"/>
                <w:szCs w:val="16"/>
                <w:lang w:val="hy-AM"/>
              </w:rPr>
              <w:t>անհամապատասխանությունը</w:t>
            </w:r>
            <w:r w:rsidRPr="00963F27">
              <w:rPr>
                <w:rFonts w:ascii="GHEA Grapalat" w:hAnsi="GHEA Grapalat"/>
                <w:color w:val="auto"/>
                <w:sz w:val="16"/>
                <w:szCs w:val="16"/>
                <w:lang w:val="hy-AM"/>
              </w:rPr>
              <w:t>:</w:t>
            </w:r>
            <w:r w:rsidRPr="00963F27">
              <w:rPr>
                <w:rFonts w:ascii="GHEA Grapalat" w:hAnsi="GHEA Grapalat"/>
                <w:color w:val="auto"/>
                <w:sz w:val="16"/>
                <w:szCs w:val="16"/>
                <w:lang w:val="en-US"/>
              </w:rPr>
              <w:t xml:space="preserve"> Սակայն </w:t>
            </w:r>
            <w:r w:rsidRPr="00963F27">
              <w:rPr>
                <w:rFonts w:ascii="GHEA Grapalat" w:hAnsi="GHEA Grapalat" w:cs="Times New Roman"/>
                <w:b/>
                <w:color w:val="auto"/>
                <w:sz w:val="16"/>
                <w:szCs w:val="16"/>
              </w:rPr>
              <w:t>Գառնիկ</w:t>
            </w:r>
            <w:r w:rsidRPr="00963F27">
              <w:rPr>
                <w:rFonts w:ascii="GHEA Grapalat" w:hAnsi="GHEA Grapalat" w:cs="Times New Roman"/>
                <w:b/>
                <w:color w:val="auto"/>
                <w:sz w:val="16"/>
                <w:szCs w:val="16"/>
                <w:lang w:val="af-ZA"/>
              </w:rPr>
              <w:t xml:space="preserve"> </w:t>
            </w:r>
            <w:r w:rsidRPr="00963F27">
              <w:rPr>
                <w:rFonts w:ascii="GHEA Grapalat" w:hAnsi="GHEA Grapalat" w:cs="Times New Roman"/>
                <w:b/>
                <w:color w:val="auto"/>
                <w:sz w:val="16"/>
                <w:szCs w:val="16"/>
              </w:rPr>
              <w:t>Գեղամյան</w:t>
            </w:r>
            <w:r w:rsidRPr="00963F27">
              <w:rPr>
                <w:rFonts w:ascii="GHEA Grapalat" w:hAnsi="GHEA Grapalat" w:cs="Times New Roman"/>
                <w:b/>
                <w:color w:val="auto"/>
                <w:sz w:val="16"/>
                <w:szCs w:val="16"/>
                <w:lang w:val="af-ZA"/>
              </w:rPr>
              <w:t xml:space="preserve"> </w:t>
            </w:r>
            <w:r w:rsidRPr="00963F27">
              <w:rPr>
                <w:rFonts w:ascii="GHEA Grapalat" w:hAnsi="GHEA Grapalat" w:cs="Times New Roman"/>
                <w:b/>
                <w:color w:val="auto"/>
                <w:sz w:val="16"/>
                <w:szCs w:val="16"/>
              </w:rPr>
              <w:t>Արթուրի</w:t>
            </w:r>
            <w:r w:rsidRPr="00963F27">
              <w:rPr>
                <w:rFonts w:ascii="GHEA Grapalat" w:hAnsi="GHEA Grapalat" w:cs="Times New Roman"/>
                <w:b/>
                <w:color w:val="auto"/>
                <w:sz w:val="16"/>
                <w:szCs w:val="16"/>
                <w:lang w:val="af-ZA"/>
              </w:rPr>
              <w:t xml:space="preserve"> </w:t>
            </w:r>
            <w:r w:rsidRPr="00963F27">
              <w:rPr>
                <w:rFonts w:ascii="GHEA Grapalat" w:hAnsi="GHEA Grapalat" w:cs="Times New Roman"/>
                <w:b/>
                <w:color w:val="auto"/>
                <w:sz w:val="16"/>
                <w:szCs w:val="16"/>
              </w:rPr>
              <w:t>ԱՁ</w:t>
            </w:r>
            <w:r w:rsidRPr="00963F27">
              <w:rPr>
                <w:rFonts w:ascii="GHEA Grapalat" w:hAnsi="GHEA Grapalat"/>
                <w:b/>
                <w:color w:val="auto"/>
                <w:sz w:val="16"/>
                <w:szCs w:val="16"/>
                <w:lang w:val="af-ZA"/>
              </w:rPr>
              <w:t>-</w:t>
            </w:r>
            <w:r w:rsidRPr="00963F27">
              <w:rPr>
                <w:rFonts w:ascii="GHEA Grapalat" w:hAnsi="GHEA Grapalat"/>
                <w:b/>
                <w:color w:val="auto"/>
                <w:sz w:val="16"/>
                <w:szCs w:val="16"/>
              </w:rPr>
              <w:t>ի</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կողմից</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չներկայացվեց</w:t>
            </w:r>
            <w:r w:rsidRPr="00963F27">
              <w:rPr>
                <w:rFonts w:ascii="GHEA Grapalat" w:hAnsi="GHEA Grapalat"/>
                <w:color w:val="auto"/>
                <w:sz w:val="16"/>
                <w:szCs w:val="16"/>
                <w:lang w:val="af-ZA"/>
              </w:rPr>
              <w:t xml:space="preserve"> 02.10.2025</w:t>
            </w:r>
            <w:r w:rsidRPr="00963F27">
              <w:rPr>
                <w:rFonts w:ascii="GHEA Grapalat" w:hAnsi="GHEA Grapalat"/>
                <w:color w:val="auto"/>
                <w:sz w:val="16"/>
                <w:szCs w:val="16"/>
              </w:rPr>
              <w:t>թ</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ծանուցմամբ</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արձանագրված</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անհամապատասխանությունը</w:t>
            </w:r>
            <w:r w:rsidRPr="00963F27">
              <w:rPr>
                <w:rFonts w:ascii="GHEA Grapalat" w:hAnsi="GHEA Grapalat"/>
                <w:b/>
                <w:color w:val="auto"/>
                <w:sz w:val="16"/>
                <w:szCs w:val="16"/>
                <w:lang w:val="af-ZA"/>
              </w:rPr>
              <w:t xml:space="preserve">: </w:t>
            </w:r>
          </w:p>
          <w:p w:rsidR="00885337" w:rsidRPr="00963F27" w:rsidRDefault="00885337" w:rsidP="001F61B2">
            <w:pPr>
              <w:pStyle w:val="Default"/>
              <w:ind w:firstLine="425"/>
              <w:jc w:val="both"/>
              <w:rPr>
                <w:rFonts w:ascii="GHEA Grapalat" w:hAnsi="GHEA Grapalat"/>
                <w:color w:val="auto"/>
                <w:sz w:val="16"/>
                <w:szCs w:val="16"/>
                <w:lang w:val="af-ZA"/>
              </w:rPr>
            </w:pPr>
            <w:r w:rsidRPr="00963F27">
              <w:rPr>
                <w:rFonts w:ascii="GHEA Grapalat" w:hAnsi="GHEA Grapalat"/>
                <w:color w:val="auto"/>
                <w:sz w:val="16"/>
                <w:szCs w:val="16"/>
              </w:rPr>
              <w:t>Վերոգրյալով</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պայմանավորված</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և</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հիմք</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ընդունելով</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ՀՀ</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կառավարության</w:t>
            </w:r>
            <w:r w:rsidRPr="00963F27">
              <w:rPr>
                <w:rFonts w:ascii="GHEA Grapalat" w:hAnsi="GHEA Grapalat"/>
                <w:color w:val="auto"/>
                <w:sz w:val="16"/>
                <w:szCs w:val="16"/>
                <w:lang w:val="af-ZA"/>
              </w:rPr>
              <w:t xml:space="preserve"> 04.05.2017</w:t>
            </w:r>
            <w:r w:rsidRPr="00963F27">
              <w:rPr>
                <w:rFonts w:ascii="GHEA Grapalat" w:hAnsi="GHEA Grapalat"/>
                <w:color w:val="auto"/>
                <w:sz w:val="16"/>
                <w:szCs w:val="16"/>
              </w:rPr>
              <w:t>թ</w:t>
            </w:r>
            <w:r w:rsidRPr="00963F27">
              <w:rPr>
                <w:rFonts w:ascii="GHEA Grapalat" w:hAnsi="GHEA Grapalat"/>
                <w:color w:val="auto"/>
                <w:sz w:val="16"/>
                <w:szCs w:val="16"/>
                <w:lang w:val="af-ZA"/>
              </w:rPr>
              <w:t>. N526-</w:t>
            </w:r>
            <w:r w:rsidRPr="00963F27">
              <w:rPr>
                <w:rFonts w:ascii="GHEA Grapalat" w:hAnsi="GHEA Grapalat"/>
                <w:color w:val="auto"/>
                <w:sz w:val="16"/>
                <w:szCs w:val="16"/>
              </w:rPr>
              <w:t>Ն</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որոշմամբ</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հաստատված</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Գնումների</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գործընթացի</w:t>
            </w:r>
            <w:r w:rsidRPr="00963F27">
              <w:rPr>
                <w:rFonts w:ascii="GHEA Grapalat" w:hAnsi="GHEA Grapalat"/>
                <w:color w:val="auto"/>
                <w:sz w:val="16"/>
                <w:szCs w:val="16"/>
                <w:lang w:val="af-ZA"/>
              </w:rPr>
              <w:t xml:space="preserve"> </w:t>
            </w:r>
            <w:r w:rsidRPr="00963F27">
              <w:rPr>
                <w:rFonts w:ascii="GHEA Grapalat" w:hAnsi="GHEA Grapalat"/>
                <w:color w:val="auto"/>
                <w:sz w:val="16"/>
                <w:szCs w:val="16"/>
              </w:rPr>
              <w:t>կազմակերպման</w:t>
            </w:r>
            <w:r w:rsidRPr="00963F27">
              <w:rPr>
                <w:rFonts w:ascii="GHEA Grapalat" w:hAnsi="GHEA Grapalat"/>
                <w:color w:val="auto"/>
                <w:sz w:val="16"/>
                <w:szCs w:val="16"/>
                <w:lang w:val="hy-AM"/>
              </w:rPr>
              <w:t xml:space="preserve">» կարգի 42-րդ կետի պահանջը` հանձնաժողովը որոշեց </w:t>
            </w:r>
            <w:r w:rsidRPr="00963F27">
              <w:rPr>
                <w:rFonts w:ascii="GHEA Grapalat" w:hAnsi="GHEA Grapalat" w:cs="Times New Roman"/>
                <w:b/>
                <w:color w:val="auto"/>
                <w:sz w:val="16"/>
                <w:szCs w:val="16"/>
              </w:rPr>
              <w:t>Գառնիկ</w:t>
            </w:r>
            <w:r w:rsidRPr="00963F27">
              <w:rPr>
                <w:rFonts w:ascii="GHEA Grapalat" w:hAnsi="GHEA Grapalat" w:cs="Times New Roman"/>
                <w:b/>
                <w:color w:val="auto"/>
                <w:sz w:val="16"/>
                <w:szCs w:val="16"/>
                <w:lang w:val="af-ZA"/>
              </w:rPr>
              <w:t xml:space="preserve"> </w:t>
            </w:r>
            <w:r w:rsidRPr="00963F27">
              <w:rPr>
                <w:rFonts w:ascii="GHEA Grapalat" w:hAnsi="GHEA Grapalat" w:cs="Times New Roman"/>
                <w:b/>
                <w:color w:val="auto"/>
                <w:sz w:val="16"/>
                <w:szCs w:val="16"/>
              </w:rPr>
              <w:t>Գեղամյան</w:t>
            </w:r>
            <w:r w:rsidRPr="00963F27">
              <w:rPr>
                <w:rFonts w:ascii="GHEA Grapalat" w:hAnsi="GHEA Grapalat" w:cs="Times New Roman"/>
                <w:b/>
                <w:color w:val="auto"/>
                <w:sz w:val="16"/>
                <w:szCs w:val="16"/>
                <w:lang w:val="af-ZA"/>
              </w:rPr>
              <w:t xml:space="preserve"> </w:t>
            </w:r>
            <w:r w:rsidRPr="00963F27">
              <w:rPr>
                <w:rFonts w:ascii="GHEA Grapalat" w:hAnsi="GHEA Grapalat" w:cs="Times New Roman"/>
                <w:b/>
                <w:color w:val="auto"/>
                <w:sz w:val="16"/>
                <w:szCs w:val="16"/>
              </w:rPr>
              <w:t>Արթուրի</w:t>
            </w:r>
            <w:r w:rsidRPr="00963F27">
              <w:rPr>
                <w:rFonts w:ascii="GHEA Grapalat" w:hAnsi="GHEA Grapalat" w:cs="Times New Roman"/>
                <w:b/>
                <w:color w:val="auto"/>
                <w:sz w:val="16"/>
                <w:szCs w:val="16"/>
                <w:lang w:val="af-ZA"/>
              </w:rPr>
              <w:t xml:space="preserve"> </w:t>
            </w:r>
            <w:r w:rsidRPr="00963F27">
              <w:rPr>
                <w:rFonts w:ascii="GHEA Grapalat" w:hAnsi="GHEA Grapalat" w:cs="Times New Roman"/>
                <w:b/>
                <w:color w:val="auto"/>
                <w:sz w:val="16"/>
                <w:szCs w:val="16"/>
              </w:rPr>
              <w:t>ԱՁ</w:t>
            </w:r>
            <w:r w:rsidRPr="00963F27">
              <w:rPr>
                <w:rFonts w:ascii="GHEA Grapalat" w:hAnsi="GHEA Grapalat"/>
                <w:b/>
                <w:color w:val="auto"/>
                <w:sz w:val="16"/>
                <w:szCs w:val="16"/>
                <w:lang w:val="af-ZA"/>
              </w:rPr>
              <w:t>-</w:t>
            </w:r>
            <w:r w:rsidRPr="00963F27">
              <w:rPr>
                <w:rFonts w:ascii="GHEA Grapalat" w:hAnsi="GHEA Grapalat"/>
                <w:b/>
                <w:color w:val="auto"/>
                <w:sz w:val="16"/>
                <w:szCs w:val="16"/>
              </w:rPr>
              <w:t>ի</w:t>
            </w:r>
            <w:r w:rsidRPr="00963F27">
              <w:rPr>
                <w:rFonts w:ascii="GHEA Grapalat" w:hAnsi="GHEA Grapalat"/>
                <w:color w:val="auto"/>
                <w:sz w:val="16"/>
                <w:szCs w:val="16"/>
                <w:lang w:val="hy-AM"/>
              </w:rPr>
              <w:t xml:space="preserve"> հայտը գնահատել անբավարար և մերժել:</w:t>
            </w:r>
          </w:p>
          <w:p w:rsidR="00885337" w:rsidRPr="00963F27" w:rsidRDefault="00885337" w:rsidP="00182AC3">
            <w:pPr>
              <w:pStyle w:val="Default"/>
              <w:jc w:val="both"/>
              <w:rPr>
                <w:rFonts w:ascii="GHEA Grapalat" w:hAnsi="GHEA Grapalat"/>
                <w:color w:val="auto"/>
                <w:sz w:val="14"/>
                <w:szCs w:val="18"/>
                <w:lang w:val="af-ZA"/>
              </w:rPr>
            </w:pPr>
            <w:r w:rsidRPr="00963F27">
              <w:rPr>
                <w:rFonts w:ascii="GHEA Grapalat" w:hAnsi="GHEA Grapalat" w:cs="Sylfaen"/>
                <w:b/>
                <w:color w:val="auto"/>
                <w:sz w:val="16"/>
                <w:szCs w:val="16"/>
                <w:lang w:val="hy-AM"/>
              </w:rPr>
              <w:t>«ԱԿ ՞ՕՐԻՈՆ-Ա՞-ի</w:t>
            </w:r>
            <w:r w:rsidRPr="00963F27">
              <w:rPr>
                <w:rFonts w:ascii="GHEA Grapalat" w:hAnsi="GHEA Grapalat" w:cs="Sylfaen"/>
                <w:color w:val="auto"/>
                <w:sz w:val="16"/>
                <w:szCs w:val="16"/>
                <w:lang w:val="hy-AM"/>
              </w:rPr>
              <w:t xml:space="preserve"> էլեկտրոնային հայտին որևէ փաստաթուղթ կցված (բեռնված) չէր, ուստի գնահատող հանձնաժողովը մասնակցի հայտը բացելու և գնահատելու հնարավորություն չուներ:</w:t>
            </w:r>
          </w:p>
        </w:tc>
      </w:tr>
      <w:tr w:rsidR="00963F27" w:rsidRPr="00963F27" w:rsidTr="00F020B8">
        <w:trPr>
          <w:trHeight w:val="217"/>
          <w:jc w:val="center"/>
        </w:trPr>
        <w:tc>
          <w:tcPr>
            <w:tcW w:w="5000" w:type="pct"/>
            <w:gridSpan w:val="25"/>
            <w:tcBorders>
              <w:bottom w:val="single" w:sz="8" w:space="0" w:color="auto"/>
            </w:tcBorders>
            <w:shd w:val="clear" w:color="auto" w:fill="99CCFF"/>
            <w:vAlign w:val="center"/>
          </w:tcPr>
          <w:p w:rsidR="00885337" w:rsidRPr="00963F27" w:rsidRDefault="00885337" w:rsidP="00F64416">
            <w:pPr>
              <w:widowControl w:val="0"/>
              <w:spacing w:before="0" w:after="0"/>
              <w:ind w:left="284" w:firstLine="0"/>
              <w:rPr>
                <w:rFonts w:ascii="GHEA Grapalat" w:eastAsia="Times New Roman" w:hAnsi="GHEA Grapalat" w:cs="Sylfaen"/>
                <w:b/>
                <w:sz w:val="14"/>
                <w:szCs w:val="14"/>
                <w:lang w:val="af-ZA" w:eastAsia="ru-RU"/>
              </w:rPr>
            </w:pPr>
          </w:p>
        </w:tc>
      </w:tr>
      <w:tr w:rsidR="00963F27" w:rsidRPr="00963F27" w:rsidTr="00171FD9">
        <w:trPr>
          <w:trHeight w:val="20"/>
          <w:jc w:val="center"/>
        </w:trPr>
        <w:tc>
          <w:tcPr>
            <w:tcW w:w="2526" w:type="pct"/>
            <w:gridSpan w:val="12"/>
            <w:tcBorders>
              <w:bottom w:val="single" w:sz="8" w:space="0" w:color="auto"/>
            </w:tcBorders>
            <w:shd w:val="clear" w:color="auto" w:fill="auto"/>
            <w:vAlign w:val="center"/>
          </w:tcPr>
          <w:p w:rsidR="00885337" w:rsidRPr="00963F27" w:rsidRDefault="00885337" w:rsidP="00372C98">
            <w:pPr>
              <w:spacing w:before="0" w:after="0"/>
              <w:rPr>
                <w:rFonts w:ascii="GHEA Grapalat" w:eastAsia="Times New Roman" w:hAnsi="GHEA Grapalat" w:cs="Sylfaen"/>
                <w:b/>
                <w:sz w:val="14"/>
                <w:szCs w:val="14"/>
                <w:lang w:eastAsia="ru-RU"/>
              </w:rPr>
            </w:pPr>
            <w:r w:rsidRPr="00963F27">
              <w:rPr>
                <w:rFonts w:ascii="GHEA Grapalat" w:eastAsia="Times New Roman" w:hAnsi="GHEA Grapalat" w:cs="Sylfaen"/>
                <w:b/>
                <w:sz w:val="14"/>
                <w:szCs w:val="14"/>
                <w:lang w:eastAsia="ru-RU"/>
              </w:rPr>
              <w:t>Ընտրված մասնակցի որոշման ամսաթիվը</w:t>
            </w:r>
          </w:p>
        </w:tc>
        <w:tc>
          <w:tcPr>
            <w:tcW w:w="2474" w:type="pct"/>
            <w:gridSpan w:val="13"/>
            <w:tcBorders>
              <w:bottom w:val="single" w:sz="8" w:space="0" w:color="auto"/>
            </w:tcBorders>
            <w:shd w:val="clear" w:color="auto" w:fill="auto"/>
            <w:vAlign w:val="center"/>
          </w:tcPr>
          <w:p w:rsidR="00885337" w:rsidRPr="00963F27" w:rsidRDefault="00885337" w:rsidP="007F0F9F">
            <w:pPr>
              <w:spacing w:before="0" w:after="0"/>
              <w:ind w:left="284" w:firstLine="0"/>
              <w:jc w:val="center"/>
              <w:rPr>
                <w:rFonts w:ascii="GHEA Grapalat" w:eastAsia="Times New Roman" w:hAnsi="GHEA Grapalat" w:cs="Sylfaen"/>
                <w:b/>
                <w:sz w:val="14"/>
                <w:szCs w:val="14"/>
                <w:lang w:eastAsia="ru-RU"/>
              </w:rPr>
            </w:pPr>
            <w:r w:rsidRPr="00963F27">
              <w:rPr>
                <w:rFonts w:ascii="GHEA Grapalat" w:eastAsia="Times New Roman" w:hAnsi="GHEA Grapalat" w:cs="Sylfaen"/>
                <w:b/>
                <w:sz w:val="14"/>
                <w:szCs w:val="14"/>
                <w:lang w:eastAsia="ru-RU"/>
              </w:rPr>
              <w:t>21.10.2025թ.</w:t>
            </w:r>
          </w:p>
        </w:tc>
      </w:tr>
      <w:tr w:rsidR="00963F27" w:rsidRPr="00963F27" w:rsidTr="00171FD9">
        <w:trPr>
          <w:trHeight w:val="20"/>
          <w:jc w:val="center"/>
        </w:trPr>
        <w:tc>
          <w:tcPr>
            <w:tcW w:w="2526" w:type="pct"/>
            <w:gridSpan w:val="12"/>
            <w:tcBorders>
              <w:bottom w:val="single" w:sz="4" w:space="0" w:color="auto"/>
              <w:right w:val="single" w:sz="4" w:space="0" w:color="auto"/>
            </w:tcBorders>
            <w:shd w:val="clear" w:color="auto" w:fill="auto"/>
            <w:vAlign w:val="center"/>
          </w:tcPr>
          <w:p w:rsidR="00885337" w:rsidRPr="00963F27" w:rsidRDefault="00885337" w:rsidP="00372C98">
            <w:pPr>
              <w:tabs>
                <w:tab w:val="left" w:pos="1248"/>
              </w:tabs>
              <w:spacing w:before="0" w:after="0"/>
              <w:rPr>
                <w:rFonts w:ascii="GHEA Grapalat" w:eastAsia="Times New Roman" w:hAnsi="GHEA Grapalat"/>
                <w:b/>
                <w:sz w:val="14"/>
                <w:szCs w:val="14"/>
                <w:lang w:val="hy-AM" w:eastAsia="ru-RU"/>
              </w:rPr>
            </w:pPr>
            <w:r w:rsidRPr="00963F27">
              <w:rPr>
                <w:rFonts w:ascii="GHEA Grapalat" w:eastAsia="Times New Roman" w:hAnsi="GHEA Grapalat"/>
                <w:b/>
                <w:sz w:val="14"/>
                <w:szCs w:val="14"/>
                <w:lang w:val="hy-AM" w:eastAsia="ru-RU"/>
              </w:rPr>
              <w:t>Անգործության ժամկետ</w:t>
            </w:r>
          </w:p>
        </w:tc>
        <w:tc>
          <w:tcPr>
            <w:tcW w:w="1289" w:type="pct"/>
            <w:gridSpan w:val="8"/>
            <w:tcBorders>
              <w:left w:val="single" w:sz="4" w:space="0" w:color="auto"/>
              <w:bottom w:val="single" w:sz="8" w:space="0" w:color="auto"/>
            </w:tcBorders>
            <w:shd w:val="clear" w:color="auto" w:fill="auto"/>
            <w:vAlign w:val="center"/>
          </w:tcPr>
          <w:p w:rsidR="00885337" w:rsidRPr="00963F27" w:rsidRDefault="00885337" w:rsidP="007F0F9F">
            <w:pPr>
              <w:spacing w:before="0" w:after="0"/>
              <w:jc w:val="center"/>
              <w:rPr>
                <w:rFonts w:ascii="GHEA Grapalat" w:eastAsia="Times New Roman" w:hAnsi="GHEA Grapalat" w:cs="Sylfaen"/>
                <w:b/>
                <w:sz w:val="14"/>
                <w:szCs w:val="14"/>
                <w:lang w:eastAsia="ru-RU"/>
              </w:rPr>
            </w:pPr>
            <w:r w:rsidRPr="00963F27">
              <w:rPr>
                <w:rFonts w:ascii="GHEA Grapalat" w:eastAsia="Times New Roman" w:hAnsi="GHEA Grapalat" w:cs="Sylfaen"/>
                <w:b/>
                <w:sz w:val="14"/>
                <w:szCs w:val="14"/>
                <w:lang w:eastAsia="ru-RU"/>
              </w:rPr>
              <w:t>Անգործության ժամկետի սկիզբ` 22.10.2025թ</w:t>
            </w:r>
          </w:p>
        </w:tc>
        <w:tc>
          <w:tcPr>
            <w:tcW w:w="1185" w:type="pct"/>
            <w:gridSpan w:val="5"/>
            <w:tcBorders>
              <w:bottom w:val="single" w:sz="8" w:space="0" w:color="auto"/>
            </w:tcBorders>
            <w:shd w:val="clear" w:color="auto" w:fill="auto"/>
            <w:vAlign w:val="center"/>
          </w:tcPr>
          <w:p w:rsidR="00885337" w:rsidRPr="00963F27" w:rsidRDefault="00885337" w:rsidP="007F0F9F">
            <w:pPr>
              <w:spacing w:before="0" w:after="0"/>
              <w:ind w:right="-91"/>
              <w:jc w:val="center"/>
              <w:rPr>
                <w:rFonts w:ascii="GHEA Grapalat" w:eastAsia="Times New Roman" w:hAnsi="GHEA Grapalat" w:cs="Sylfaen"/>
                <w:b/>
                <w:sz w:val="14"/>
                <w:szCs w:val="14"/>
                <w:lang w:eastAsia="ru-RU"/>
              </w:rPr>
            </w:pPr>
            <w:r w:rsidRPr="00963F27">
              <w:rPr>
                <w:rFonts w:ascii="GHEA Grapalat" w:eastAsia="Times New Roman" w:hAnsi="GHEA Grapalat" w:cs="Sylfaen"/>
                <w:b/>
                <w:sz w:val="14"/>
                <w:szCs w:val="14"/>
                <w:lang w:eastAsia="ru-RU"/>
              </w:rPr>
              <w:t>Անգործության ժամկետի ավարտ` 31.10.2025թ.</w:t>
            </w:r>
          </w:p>
        </w:tc>
      </w:tr>
      <w:tr w:rsidR="00963F27" w:rsidRPr="00963F27" w:rsidTr="00171FD9">
        <w:trPr>
          <w:trHeight w:val="20"/>
          <w:jc w:val="center"/>
        </w:trPr>
        <w:tc>
          <w:tcPr>
            <w:tcW w:w="2526" w:type="pct"/>
            <w:gridSpan w:val="12"/>
            <w:tcBorders>
              <w:top w:val="single" w:sz="4" w:space="0" w:color="auto"/>
              <w:bottom w:val="single" w:sz="8" w:space="0" w:color="auto"/>
              <w:right w:val="single" w:sz="4" w:space="0" w:color="auto"/>
            </w:tcBorders>
            <w:shd w:val="clear" w:color="auto" w:fill="auto"/>
            <w:vAlign w:val="center"/>
          </w:tcPr>
          <w:p w:rsidR="00885337" w:rsidRPr="00963F27" w:rsidRDefault="00885337" w:rsidP="00372C98">
            <w:pPr>
              <w:spacing w:before="0" w:after="0"/>
              <w:rPr>
                <w:rFonts w:ascii="GHEA Grapalat" w:eastAsia="Times New Roman" w:hAnsi="GHEA Grapalat" w:cs="Sylfaen"/>
                <w:b/>
                <w:sz w:val="14"/>
                <w:szCs w:val="14"/>
                <w:lang w:val="hy-AM" w:eastAsia="ru-RU"/>
              </w:rPr>
            </w:pPr>
            <w:r w:rsidRPr="00963F27">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2474" w:type="pct"/>
            <w:gridSpan w:val="13"/>
            <w:tcBorders>
              <w:top w:val="single" w:sz="4" w:space="0" w:color="auto"/>
              <w:left w:val="single" w:sz="4" w:space="0" w:color="auto"/>
              <w:bottom w:val="single" w:sz="8" w:space="0" w:color="auto"/>
            </w:tcBorders>
            <w:shd w:val="clear" w:color="auto" w:fill="auto"/>
            <w:vAlign w:val="center"/>
          </w:tcPr>
          <w:p w:rsidR="00885337" w:rsidRPr="00963F27" w:rsidRDefault="00885337" w:rsidP="007F0F9F">
            <w:pPr>
              <w:spacing w:before="0" w:after="0"/>
              <w:ind w:left="0" w:firstLine="0"/>
              <w:jc w:val="center"/>
              <w:rPr>
                <w:rFonts w:ascii="GHEA Grapalat" w:eastAsia="Times New Roman" w:hAnsi="GHEA Grapalat" w:cs="Sylfaen"/>
                <w:b/>
                <w:sz w:val="14"/>
                <w:szCs w:val="14"/>
                <w:lang w:eastAsia="ru-RU"/>
              </w:rPr>
            </w:pPr>
            <w:r w:rsidRPr="00963F27">
              <w:rPr>
                <w:rFonts w:ascii="GHEA Grapalat" w:eastAsia="Times New Roman" w:hAnsi="GHEA Grapalat" w:cs="Sylfaen"/>
                <w:b/>
                <w:sz w:val="14"/>
                <w:szCs w:val="14"/>
                <w:lang w:eastAsia="ru-RU"/>
              </w:rPr>
              <w:t>06.11.2025թ.</w:t>
            </w:r>
          </w:p>
        </w:tc>
      </w:tr>
      <w:tr w:rsidR="00963F27" w:rsidRPr="00963F27" w:rsidTr="00171FD9">
        <w:trPr>
          <w:trHeight w:val="20"/>
          <w:jc w:val="center"/>
        </w:trPr>
        <w:tc>
          <w:tcPr>
            <w:tcW w:w="2526" w:type="pct"/>
            <w:gridSpan w:val="12"/>
            <w:tcBorders>
              <w:bottom w:val="single" w:sz="8" w:space="0" w:color="auto"/>
              <w:right w:val="single" w:sz="4" w:space="0" w:color="auto"/>
            </w:tcBorders>
            <w:shd w:val="clear" w:color="auto" w:fill="auto"/>
            <w:vAlign w:val="center"/>
          </w:tcPr>
          <w:p w:rsidR="00885337" w:rsidRPr="00963F27" w:rsidRDefault="00885337" w:rsidP="00372C98">
            <w:pPr>
              <w:spacing w:before="0" w:after="0"/>
              <w:rPr>
                <w:rFonts w:ascii="GHEA Grapalat" w:eastAsia="Times New Roman" w:hAnsi="GHEA Grapalat" w:cs="Sylfaen"/>
                <w:b/>
                <w:sz w:val="14"/>
                <w:szCs w:val="14"/>
                <w:lang w:val="hy-AM" w:eastAsia="ru-RU"/>
              </w:rPr>
            </w:pPr>
            <w:r w:rsidRPr="00963F27">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2474" w:type="pct"/>
            <w:gridSpan w:val="13"/>
            <w:tcBorders>
              <w:left w:val="single" w:sz="4" w:space="0" w:color="auto"/>
              <w:bottom w:val="single" w:sz="8" w:space="0" w:color="auto"/>
            </w:tcBorders>
            <w:shd w:val="clear" w:color="auto" w:fill="auto"/>
            <w:vAlign w:val="center"/>
          </w:tcPr>
          <w:p w:rsidR="00885337" w:rsidRPr="00963F27" w:rsidRDefault="00396805" w:rsidP="00A95F3E">
            <w:pPr>
              <w:spacing w:before="0" w:after="0"/>
              <w:ind w:left="0" w:firstLine="0"/>
              <w:jc w:val="center"/>
              <w:rPr>
                <w:rFonts w:ascii="GHEA Grapalat" w:eastAsia="Times New Roman" w:hAnsi="GHEA Grapalat" w:cs="Sylfaen"/>
                <w:b/>
                <w:sz w:val="14"/>
                <w:szCs w:val="14"/>
                <w:lang w:eastAsia="ru-RU"/>
              </w:rPr>
            </w:pPr>
            <w:r w:rsidRPr="00963F27">
              <w:rPr>
                <w:rFonts w:ascii="GHEA Grapalat" w:eastAsia="Times New Roman" w:hAnsi="GHEA Grapalat" w:cs="Sylfaen"/>
                <w:b/>
                <w:sz w:val="14"/>
                <w:szCs w:val="14"/>
                <w:lang w:eastAsia="ru-RU"/>
              </w:rPr>
              <w:t>1</w:t>
            </w:r>
            <w:r w:rsidR="00A95F3E" w:rsidRPr="00963F27">
              <w:rPr>
                <w:rFonts w:ascii="GHEA Grapalat" w:eastAsia="Times New Roman" w:hAnsi="GHEA Grapalat" w:cs="Sylfaen"/>
                <w:b/>
                <w:sz w:val="14"/>
                <w:szCs w:val="14"/>
                <w:lang w:eastAsia="ru-RU"/>
              </w:rPr>
              <w:t>2</w:t>
            </w:r>
            <w:r w:rsidR="00885337" w:rsidRPr="00963F27">
              <w:rPr>
                <w:rFonts w:ascii="GHEA Grapalat" w:eastAsia="Times New Roman" w:hAnsi="GHEA Grapalat" w:cs="Sylfaen"/>
                <w:b/>
                <w:sz w:val="14"/>
                <w:szCs w:val="14"/>
                <w:lang w:eastAsia="ru-RU"/>
              </w:rPr>
              <w:t>.11.2025թ.</w:t>
            </w:r>
          </w:p>
        </w:tc>
      </w:tr>
      <w:tr w:rsidR="00963F27" w:rsidRPr="00963F27" w:rsidTr="00171FD9">
        <w:trPr>
          <w:trHeight w:val="20"/>
          <w:jc w:val="center"/>
        </w:trPr>
        <w:tc>
          <w:tcPr>
            <w:tcW w:w="2526" w:type="pct"/>
            <w:gridSpan w:val="12"/>
            <w:tcBorders>
              <w:bottom w:val="single" w:sz="8" w:space="0" w:color="auto"/>
              <w:right w:val="single" w:sz="4" w:space="0" w:color="auto"/>
            </w:tcBorders>
            <w:shd w:val="clear" w:color="auto" w:fill="auto"/>
            <w:vAlign w:val="center"/>
          </w:tcPr>
          <w:p w:rsidR="00885337" w:rsidRPr="00963F27" w:rsidRDefault="00885337" w:rsidP="00372C98">
            <w:pPr>
              <w:spacing w:before="0" w:after="0"/>
              <w:rPr>
                <w:rFonts w:ascii="GHEA Grapalat" w:eastAsia="Times New Roman" w:hAnsi="GHEA Grapalat" w:cs="Sylfaen"/>
                <w:b/>
                <w:sz w:val="14"/>
                <w:szCs w:val="14"/>
                <w:lang w:val="hy-AM" w:eastAsia="ru-RU"/>
              </w:rPr>
            </w:pPr>
            <w:r w:rsidRPr="00963F27">
              <w:rPr>
                <w:rFonts w:ascii="GHEA Grapalat" w:eastAsia="Times New Roman" w:hAnsi="GHEA Grapalat" w:cs="Sylfaen"/>
                <w:b/>
                <w:sz w:val="14"/>
                <w:szCs w:val="14"/>
                <w:lang w:val="hy-AM" w:eastAsia="ru-RU"/>
              </w:rPr>
              <w:t>Պատվիրատուի կողմից պայմանագրի ստորագրման ամսաթիվը</w:t>
            </w:r>
          </w:p>
        </w:tc>
        <w:tc>
          <w:tcPr>
            <w:tcW w:w="2474" w:type="pct"/>
            <w:gridSpan w:val="13"/>
            <w:tcBorders>
              <w:left w:val="single" w:sz="4" w:space="0" w:color="auto"/>
              <w:bottom w:val="single" w:sz="8" w:space="0" w:color="auto"/>
            </w:tcBorders>
            <w:shd w:val="clear" w:color="auto" w:fill="auto"/>
            <w:vAlign w:val="center"/>
          </w:tcPr>
          <w:p w:rsidR="00885337" w:rsidRPr="00963F27" w:rsidRDefault="00396805" w:rsidP="00A95F3E">
            <w:pPr>
              <w:spacing w:before="0" w:after="0"/>
              <w:ind w:left="0" w:firstLine="0"/>
              <w:jc w:val="center"/>
              <w:rPr>
                <w:rFonts w:ascii="GHEA Grapalat" w:eastAsia="Times New Roman" w:hAnsi="GHEA Grapalat" w:cs="Sylfaen"/>
                <w:b/>
                <w:sz w:val="14"/>
                <w:szCs w:val="14"/>
                <w:lang w:eastAsia="ru-RU"/>
              </w:rPr>
            </w:pPr>
            <w:r w:rsidRPr="00963F27">
              <w:rPr>
                <w:rFonts w:ascii="GHEA Grapalat" w:eastAsia="Times New Roman" w:hAnsi="GHEA Grapalat" w:cs="Sylfaen"/>
                <w:b/>
                <w:sz w:val="14"/>
                <w:szCs w:val="14"/>
                <w:lang w:eastAsia="ru-RU"/>
              </w:rPr>
              <w:t>1</w:t>
            </w:r>
            <w:r w:rsidR="00A95F3E" w:rsidRPr="00963F27">
              <w:rPr>
                <w:rFonts w:ascii="GHEA Grapalat" w:eastAsia="Times New Roman" w:hAnsi="GHEA Grapalat" w:cs="Sylfaen"/>
                <w:b/>
                <w:sz w:val="14"/>
                <w:szCs w:val="14"/>
                <w:lang w:eastAsia="ru-RU"/>
              </w:rPr>
              <w:t>3</w:t>
            </w:r>
            <w:r w:rsidR="00885337" w:rsidRPr="00963F27">
              <w:rPr>
                <w:rFonts w:ascii="GHEA Grapalat" w:eastAsia="Times New Roman" w:hAnsi="GHEA Grapalat" w:cs="Sylfaen"/>
                <w:b/>
                <w:sz w:val="14"/>
                <w:szCs w:val="14"/>
                <w:lang w:eastAsia="ru-RU"/>
              </w:rPr>
              <w:t>.11.2025թ.</w:t>
            </w:r>
          </w:p>
        </w:tc>
      </w:tr>
      <w:tr w:rsidR="00963F27" w:rsidRPr="00963F27" w:rsidTr="00336DAD">
        <w:trPr>
          <w:trHeight w:val="20"/>
          <w:jc w:val="center"/>
        </w:trPr>
        <w:tc>
          <w:tcPr>
            <w:tcW w:w="5000" w:type="pct"/>
            <w:gridSpan w:val="25"/>
            <w:shd w:val="clear" w:color="auto" w:fill="99CCFF"/>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val="hy-AM" w:eastAsia="ru-RU"/>
              </w:rPr>
            </w:pPr>
          </w:p>
        </w:tc>
      </w:tr>
      <w:tr w:rsidR="00963F27" w:rsidRPr="00963F27" w:rsidTr="00171FD9">
        <w:trPr>
          <w:trHeight w:val="20"/>
          <w:jc w:val="center"/>
        </w:trPr>
        <w:tc>
          <w:tcPr>
            <w:tcW w:w="426" w:type="pct"/>
            <w:vMerge w:val="restart"/>
            <w:shd w:val="clear" w:color="auto" w:fill="auto"/>
            <w:vAlign w:val="center"/>
          </w:tcPr>
          <w:p w:rsidR="00885337" w:rsidRPr="00963F27" w:rsidRDefault="00885337" w:rsidP="0079056D">
            <w:pPr>
              <w:tabs>
                <w:tab w:val="left" w:pos="1248"/>
              </w:tabs>
              <w:spacing w:before="0" w:after="0"/>
              <w:ind w:left="0" w:firstLine="0"/>
              <w:jc w:val="center"/>
              <w:rPr>
                <w:rFonts w:ascii="GHEA Grapalat" w:eastAsia="Times New Roman" w:hAnsi="GHEA Grapalat"/>
                <w:b/>
                <w:sz w:val="14"/>
                <w:szCs w:val="14"/>
                <w:lang w:val="hy-AM" w:eastAsia="ru-RU"/>
              </w:rPr>
            </w:pPr>
            <w:r w:rsidRPr="00963F27">
              <w:rPr>
                <w:rFonts w:ascii="GHEA Grapalat" w:eastAsia="Times New Roman" w:hAnsi="GHEA Grapalat"/>
                <w:b/>
                <w:sz w:val="14"/>
                <w:szCs w:val="14"/>
                <w:lang w:val="hy-AM" w:eastAsia="ru-RU"/>
              </w:rPr>
              <w:t>Չափաբաժնի</w:t>
            </w:r>
          </w:p>
          <w:p w:rsidR="00885337" w:rsidRPr="00963F27" w:rsidRDefault="00885337" w:rsidP="0079056D">
            <w:pPr>
              <w:tabs>
                <w:tab w:val="left" w:pos="1248"/>
              </w:tabs>
              <w:spacing w:before="0" w:after="0"/>
              <w:ind w:left="0" w:firstLine="0"/>
              <w:jc w:val="center"/>
              <w:rPr>
                <w:rFonts w:ascii="GHEA Grapalat" w:eastAsia="Times New Roman" w:hAnsi="GHEA Grapalat"/>
                <w:b/>
                <w:sz w:val="14"/>
                <w:szCs w:val="14"/>
                <w:lang w:val="hy-AM" w:eastAsia="ru-RU"/>
              </w:rPr>
            </w:pPr>
            <w:r w:rsidRPr="00963F27">
              <w:rPr>
                <w:rFonts w:ascii="GHEA Grapalat" w:eastAsia="Times New Roman" w:hAnsi="GHEA Grapalat"/>
                <w:b/>
                <w:sz w:val="14"/>
                <w:szCs w:val="14"/>
                <w:lang w:val="hy-AM" w:eastAsia="ru-RU"/>
              </w:rPr>
              <w:t>համարը</w:t>
            </w:r>
          </w:p>
        </w:tc>
        <w:tc>
          <w:tcPr>
            <w:tcW w:w="1054" w:type="pct"/>
            <w:gridSpan w:val="7"/>
            <w:vMerge w:val="restart"/>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val="hy-AM" w:eastAsia="ru-RU"/>
              </w:rPr>
            </w:pPr>
            <w:r w:rsidRPr="00963F27">
              <w:rPr>
                <w:rFonts w:ascii="GHEA Grapalat" w:eastAsia="Times New Roman" w:hAnsi="GHEA Grapalat"/>
                <w:b/>
                <w:sz w:val="14"/>
                <w:szCs w:val="14"/>
                <w:lang w:val="hy-AM" w:eastAsia="ru-RU"/>
              </w:rPr>
              <w:t>Ընտրված մասնակիցը</w:t>
            </w:r>
          </w:p>
        </w:tc>
        <w:tc>
          <w:tcPr>
            <w:tcW w:w="3520" w:type="pct"/>
            <w:gridSpan w:val="17"/>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val="hy-AM" w:eastAsia="ru-RU"/>
              </w:rPr>
            </w:pPr>
            <w:r w:rsidRPr="00963F27">
              <w:rPr>
                <w:rFonts w:ascii="GHEA Grapalat" w:eastAsia="Times New Roman" w:hAnsi="GHEA Grapalat" w:cs="Sylfaen"/>
                <w:b/>
                <w:sz w:val="14"/>
                <w:szCs w:val="14"/>
                <w:lang w:val="hy-AM" w:eastAsia="ru-RU"/>
              </w:rPr>
              <w:t>Պայմանագրի</w:t>
            </w:r>
          </w:p>
        </w:tc>
      </w:tr>
      <w:tr w:rsidR="00963F27" w:rsidRPr="00963F27" w:rsidTr="00171FD9">
        <w:trPr>
          <w:trHeight w:val="20"/>
          <w:jc w:val="center"/>
        </w:trPr>
        <w:tc>
          <w:tcPr>
            <w:tcW w:w="426" w:type="pct"/>
            <w:vMerge/>
            <w:shd w:val="clear" w:color="auto" w:fill="auto"/>
            <w:vAlign w:val="center"/>
          </w:tcPr>
          <w:p w:rsidR="00885337" w:rsidRPr="00963F27" w:rsidRDefault="00885337" w:rsidP="0079056D">
            <w:pPr>
              <w:tabs>
                <w:tab w:val="left" w:pos="1248"/>
              </w:tabs>
              <w:spacing w:before="0" w:after="0"/>
              <w:ind w:left="0" w:firstLine="0"/>
              <w:jc w:val="center"/>
              <w:rPr>
                <w:rFonts w:ascii="GHEA Grapalat" w:eastAsia="Times New Roman" w:hAnsi="GHEA Grapalat"/>
                <w:b/>
                <w:sz w:val="14"/>
                <w:szCs w:val="14"/>
                <w:lang w:val="hy-AM" w:eastAsia="ru-RU"/>
              </w:rPr>
            </w:pPr>
          </w:p>
        </w:tc>
        <w:tc>
          <w:tcPr>
            <w:tcW w:w="1054" w:type="pct"/>
            <w:gridSpan w:val="7"/>
            <w:vMerge/>
            <w:shd w:val="clear" w:color="auto" w:fill="auto"/>
            <w:vAlign w:val="center"/>
          </w:tcPr>
          <w:p w:rsidR="00885337" w:rsidRPr="00963F27" w:rsidRDefault="00885337" w:rsidP="00FB7D88">
            <w:pPr>
              <w:widowControl w:val="0"/>
              <w:spacing w:before="0" w:after="0"/>
              <w:ind w:left="0" w:firstLine="0"/>
              <w:jc w:val="center"/>
              <w:rPr>
                <w:rFonts w:ascii="GHEA Grapalat" w:hAnsi="GHEA Grapalat"/>
                <w:sz w:val="16"/>
                <w:szCs w:val="16"/>
                <w:lang w:val="nb-NO"/>
              </w:rPr>
            </w:pPr>
          </w:p>
        </w:tc>
        <w:tc>
          <w:tcPr>
            <w:tcW w:w="606" w:type="pct"/>
            <w:gridSpan w:val="2"/>
            <w:vMerge w:val="restart"/>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val="hy-AM" w:eastAsia="ru-RU"/>
              </w:rPr>
            </w:pPr>
            <w:r w:rsidRPr="00963F27">
              <w:rPr>
                <w:rFonts w:ascii="GHEA Grapalat" w:eastAsia="Times New Roman" w:hAnsi="GHEA Grapalat"/>
                <w:b/>
                <w:sz w:val="14"/>
                <w:szCs w:val="14"/>
                <w:lang w:val="hy-AM" w:eastAsia="ru-RU"/>
              </w:rPr>
              <w:t>Պայմանագրի համարը</w:t>
            </w:r>
          </w:p>
        </w:tc>
        <w:tc>
          <w:tcPr>
            <w:tcW w:w="440" w:type="pct"/>
            <w:gridSpan w:val="2"/>
            <w:vMerge w:val="restart"/>
            <w:shd w:val="clear" w:color="auto" w:fill="auto"/>
            <w:vAlign w:val="center"/>
          </w:tcPr>
          <w:p w:rsidR="00885337" w:rsidRPr="00963F27" w:rsidRDefault="00885337" w:rsidP="00201880">
            <w:pPr>
              <w:widowControl w:val="0"/>
              <w:spacing w:before="0" w:after="0"/>
              <w:ind w:left="-99" w:right="-106"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val="hy-AM" w:eastAsia="ru-RU"/>
              </w:rPr>
              <w:t>Կնքման</w:t>
            </w:r>
          </w:p>
          <w:p w:rsidR="00885337" w:rsidRPr="00963F27" w:rsidRDefault="00885337" w:rsidP="00201880">
            <w:pPr>
              <w:widowControl w:val="0"/>
              <w:spacing w:before="0" w:after="0"/>
              <w:ind w:left="-99" w:right="-106" w:firstLine="0"/>
              <w:jc w:val="center"/>
              <w:rPr>
                <w:rFonts w:ascii="GHEA Grapalat" w:eastAsia="Times New Roman" w:hAnsi="GHEA Grapalat"/>
                <w:b/>
                <w:sz w:val="14"/>
                <w:szCs w:val="14"/>
                <w:lang w:val="hy-AM" w:eastAsia="ru-RU"/>
              </w:rPr>
            </w:pPr>
            <w:r w:rsidRPr="00963F27">
              <w:rPr>
                <w:rFonts w:ascii="GHEA Grapalat" w:eastAsia="Times New Roman" w:hAnsi="GHEA Grapalat"/>
                <w:b/>
                <w:sz w:val="14"/>
                <w:szCs w:val="14"/>
                <w:lang w:val="hy-AM" w:eastAsia="ru-RU"/>
              </w:rPr>
              <w:t xml:space="preserve"> ամսթիվը</w:t>
            </w:r>
          </w:p>
        </w:tc>
        <w:tc>
          <w:tcPr>
            <w:tcW w:w="978" w:type="pct"/>
            <w:gridSpan w:val="7"/>
            <w:vMerge w:val="restart"/>
            <w:shd w:val="clear" w:color="auto" w:fill="auto"/>
            <w:vAlign w:val="center"/>
          </w:tcPr>
          <w:p w:rsidR="00885337" w:rsidRPr="00963F27" w:rsidRDefault="00885337" w:rsidP="00F317E9">
            <w:pPr>
              <w:widowControl w:val="0"/>
              <w:spacing w:before="0" w:after="0"/>
              <w:ind w:left="0" w:firstLine="177"/>
              <w:jc w:val="center"/>
              <w:rPr>
                <w:rFonts w:ascii="GHEA Grapalat" w:eastAsia="Times New Roman" w:hAnsi="GHEA Grapalat"/>
                <w:b/>
                <w:sz w:val="14"/>
                <w:szCs w:val="14"/>
                <w:lang w:val="hy-AM" w:eastAsia="ru-RU"/>
              </w:rPr>
            </w:pPr>
            <w:r w:rsidRPr="00963F27">
              <w:rPr>
                <w:rFonts w:ascii="GHEA Grapalat" w:eastAsia="Times New Roman" w:hAnsi="GHEA Grapalat"/>
                <w:b/>
                <w:sz w:val="14"/>
                <w:szCs w:val="14"/>
                <w:lang w:val="hy-AM" w:eastAsia="ru-RU"/>
              </w:rPr>
              <w:t xml:space="preserve">Կատարման </w:t>
            </w:r>
          </w:p>
          <w:p w:rsidR="00885337" w:rsidRPr="00963F27" w:rsidRDefault="00885337" w:rsidP="00321239">
            <w:pPr>
              <w:widowControl w:val="0"/>
              <w:spacing w:before="0" w:after="0"/>
              <w:ind w:left="0" w:firstLine="177"/>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val="hy-AM" w:eastAsia="ru-RU"/>
              </w:rPr>
              <w:t>վերջնաժամկետը</w:t>
            </w:r>
          </w:p>
        </w:tc>
        <w:tc>
          <w:tcPr>
            <w:tcW w:w="400" w:type="pct"/>
            <w:gridSpan w:val="2"/>
            <w:vMerge w:val="restart"/>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val="hy-AM" w:eastAsia="ru-RU"/>
              </w:rPr>
              <w:t xml:space="preserve">Կանխավճարի </w:t>
            </w:r>
            <w:r w:rsidRPr="00963F27">
              <w:rPr>
                <w:rFonts w:ascii="GHEA Grapalat" w:eastAsia="Times New Roman" w:hAnsi="GHEA Grapalat"/>
                <w:b/>
                <w:sz w:val="14"/>
                <w:szCs w:val="14"/>
                <w:lang w:eastAsia="ru-RU"/>
              </w:rPr>
              <w:t>չափը</w:t>
            </w:r>
          </w:p>
        </w:tc>
        <w:tc>
          <w:tcPr>
            <w:tcW w:w="1096" w:type="pct"/>
            <w:gridSpan w:val="4"/>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Գինը</w:t>
            </w:r>
          </w:p>
        </w:tc>
      </w:tr>
      <w:tr w:rsidR="00963F27" w:rsidRPr="00963F27" w:rsidTr="00171FD9">
        <w:trPr>
          <w:trHeight w:val="20"/>
          <w:jc w:val="center"/>
        </w:trPr>
        <w:tc>
          <w:tcPr>
            <w:tcW w:w="426" w:type="pct"/>
            <w:vMerge/>
            <w:shd w:val="clear" w:color="auto" w:fill="auto"/>
            <w:vAlign w:val="center"/>
          </w:tcPr>
          <w:p w:rsidR="00885337" w:rsidRPr="00963F27" w:rsidRDefault="00885337" w:rsidP="0079056D">
            <w:pPr>
              <w:tabs>
                <w:tab w:val="left" w:pos="1248"/>
              </w:tabs>
              <w:spacing w:before="0" w:after="0"/>
              <w:ind w:left="0" w:firstLine="0"/>
              <w:jc w:val="center"/>
              <w:rPr>
                <w:rFonts w:ascii="GHEA Grapalat" w:eastAsia="Times New Roman" w:hAnsi="GHEA Grapalat"/>
                <w:b/>
                <w:sz w:val="14"/>
                <w:szCs w:val="14"/>
                <w:lang w:eastAsia="ru-RU"/>
              </w:rPr>
            </w:pPr>
          </w:p>
        </w:tc>
        <w:tc>
          <w:tcPr>
            <w:tcW w:w="1054" w:type="pct"/>
            <w:gridSpan w:val="7"/>
            <w:vMerge/>
            <w:shd w:val="clear" w:color="auto" w:fill="auto"/>
            <w:vAlign w:val="center"/>
          </w:tcPr>
          <w:p w:rsidR="00885337" w:rsidRPr="00963F27" w:rsidRDefault="00885337" w:rsidP="00FB7D88">
            <w:pPr>
              <w:widowControl w:val="0"/>
              <w:spacing w:before="0" w:after="0"/>
              <w:ind w:left="0" w:firstLine="0"/>
              <w:jc w:val="center"/>
              <w:rPr>
                <w:rFonts w:ascii="GHEA Grapalat" w:hAnsi="GHEA Grapalat"/>
                <w:sz w:val="16"/>
                <w:szCs w:val="16"/>
                <w:lang w:val="nb-NO"/>
              </w:rPr>
            </w:pPr>
          </w:p>
        </w:tc>
        <w:tc>
          <w:tcPr>
            <w:tcW w:w="606" w:type="pct"/>
            <w:gridSpan w:val="2"/>
            <w:vMerge/>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p>
        </w:tc>
        <w:tc>
          <w:tcPr>
            <w:tcW w:w="440" w:type="pct"/>
            <w:gridSpan w:val="2"/>
            <w:vMerge/>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p>
        </w:tc>
        <w:tc>
          <w:tcPr>
            <w:tcW w:w="978" w:type="pct"/>
            <w:gridSpan w:val="7"/>
            <w:vMerge/>
            <w:shd w:val="clear" w:color="auto" w:fill="auto"/>
            <w:vAlign w:val="center"/>
          </w:tcPr>
          <w:p w:rsidR="00885337" w:rsidRPr="00963F27" w:rsidRDefault="00885337" w:rsidP="00B05818">
            <w:pPr>
              <w:widowControl w:val="0"/>
              <w:spacing w:before="0" w:after="0"/>
              <w:ind w:left="0" w:firstLine="177"/>
              <w:jc w:val="center"/>
              <w:rPr>
                <w:rFonts w:ascii="GHEA Grapalat" w:eastAsia="Times New Roman" w:hAnsi="GHEA Grapalat"/>
                <w:b/>
                <w:sz w:val="14"/>
                <w:szCs w:val="14"/>
                <w:lang w:val="hy-AM" w:eastAsia="ru-RU"/>
              </w:rPr>
            </w:pPr>
          </w:p>
        </w:tc>
        <w:tc>
          <w:tcPr>
            <w:tcW w:w="400" w:type="pct"/>
            <w:gridSpan w:val="2"/>
            <w:vMerge/>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p>
        </w:tc>
        <w:tc>
          <w:tcPr>
            <w:tcW w:w="1096" w:type="pct"/>
            <w:gridSpan w:val="4"/>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ՀՀ դրամ</w:t>
            </w:r>
          </w:p>
        </w:tc>
      </w:tr>
      <w:tr w:rsidR="00963F27" w:rsidRPr="00963F27" w:rsidTr="00171FD9">
        <w:trPr>
          <w:trHeight w:val="775"/>
          <w:jc w:val="center"/>
        </w:trPr>
        <w:tc>
          <w:tcPr>
            <w:tcW w:w="426" w:type="pct"/>
            <w:vMerge/>
            <w:tcBorders>
              <w:bottom w:val="single" w:sz="8" w:space="0" w:color="auto"/>
            </w:tcBorders>
            <w:shd w:val="clear" w:color="auto" w:fill="auto"/>
            <w:vAlign w:val="center"/>
          </w:tcPr>
          <w:p w:rsidR="00885337" w:rsidRPr="00963F27" w:rsidRDefault="00885337" w:rsidP="0079056D">
            <w:pPr>
              <w:tabs>
                <w:tab w:val="left" w:pos="1248"/>
              </w:tabs>
              <w:spacing w:before="0" w:after="0"/>
              <w:ind w:left="0" w:firstLine="0"/>
              <w:jc w:val="center"/>
              <w:rPr>
                <w:rFonts w:ascii="GHEA Grapalat" w:eastAsia="Times New Roman" w:hAnsi="GHEA Grapalat"/>
                <w:b/>
                <w:sz w:val="14"/>
                <w:szCs w:val="14"/>
                <w:lang w:eastAsia="ru-RU"/>
              </w:rPr>
            </w:pPr>
          </w:p>
        </w:tc>
        <w:tc>
          <w:tcPr>
            <w:tcW w:w="1054" w:type="pct"/>
            <w:gridSpan w:val="7"/>
            <w:vMerge/>
            <w:tcBorders>
              <w:bottom w:val="single" w:sz="8" w:space="0" w:color="auto"/>
            </w:tcBorders>
            <w:shd w:val="clear" w:color="auto" w:fill="auto"/>
            <w:vAlign w:val="center"/>
          </w:tcPr>
          <w:p w:rsidR="00885337" w:rsidRPr="00963F27" w:rsidRDefault="00885337" w:rsidP="00FB7D88">
            <w:pPr>
              <w:widowControl w:val="0"/>
              <w:spacing w:before="0" w:after="0"/>
              <w:ind w:left="0" w:firstLine="0"/>
              <w:jc w:val="center"/>
              <w:rPr>
                <w:rFonts w:ascii="GHEA Grapalat" w:hAnsi="GHEA Grapalat"/>
                <w:sz w:val="16"/>
                <w:szCs w:val="16"/>
                <w:lang w:val="nb-NO"/>
              </w:rPr>
            </w:pPr>
          </w:p>
        </w:tc>
        <w:tc>
          <w:tcPr>
            <w:tcW w:w="606" w:type="pct"/>
            <w:gridSpan w:val="2"/>
            <w:vMerge/>
            <w:tcBorders>
              <w:bottom w:val="single" w:sz="8" w:space="0" w:color="auto"/>
            </w:tcBorders>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p>
        </w:tc>
        <w:tc>
          <w:tcPr>
            <w:tcW w:w="440" w:type="pct"/>
            <w:gridSpan w:val="2"/>
            <w:vMerge/>
            <w:tcBorders>
              <w:bottom w:val="single" w:sz="8" w:space="0" w:color="auto"/>
            </w:tcBorders>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p>
        </w:tc>
        <w:tc>
          <w:tcPr>
            <w:tcW w:w="978" w:type="pct"/>
            <w:gridSpan w:val="7"/>
            <w:vMerge/>
            <w:shd w:val="clear" w:color="auto" w:fill="auto"/>
            <w:vAlign w:val="center"/>
          </w:tcPr>
          <w:p w:rsidR="00885337" w:rsidRPr="00963F27" w:rsidRDefault="00885337" w:rsidP="00B05818">
            <w:pPr>
              <w:widowControl w:val="0"/>
              <w:spacing w:before="0" w:after="0"/>
              <w:ind w:left="0" w:firstLine="177"/>
              <w:jc w:val="center"/>
              <w:rPr>
                <w:rFonts w:ascii="GHEA Grapalat" w:eastAsia="Times New Roman" w:hAnsi="GHEA Grapalat"/>
                <w:b/>
                <w:sz w:val="14"/>
                <w:szCs w:val="14"/>
                <w:lang w:val="hy-AM" w:eastAsia="ru-RU"/>
              </w:rPr>
            </w:pPr>
          </w:p>
        </w:tc>
        <w:tc>
          <w:tcPr>
            <w:tcW w:w="400" w:type="pct"/>
            <w:gridSpan w:val="2"/>
            <w:vMerge/>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p>
        </w:tc>
        <w:tc>
          <w:tcPr>
            <w:tcW w:w="559" w:type="pct"/>
            <w:gridSpan w:val="2"/>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r w:rsidRPr="00963F27">
              <w:rPr>
                <w:rFonts w:ascii="GHEA Grapalat" w:eastAsia="Times New Roman" w:hAnsi="GHEA Grapalat" w:cs="Sylfaen"/>
                <w:b/>
                <w:sz w:val="14"/>
                <w:szCs w:val="14"/>
                <w:lang w:eastAsia="ru-RU"/>
              </w:rPr>
              <w:t xml:space="preserve">Առկա ֆինանսական միջոցներով </w:t>
            </w:r>
          </w:p>
        </w:tc>
        <w:tc>
          <w:tcPr>
            <w:tcW w:w="537" w:type="pct"/>
            <w:gridSpan w:val="2"/>
            <w:shd w:val="clear" w:color="auto" w:fill="auto"/>
            <w:vAlign w:val="center"/>
          </w:tcPr>
          <w:p w:rsidR="00885337" w:rsidRPr="00963F27" w:rsidRDefault="00885337" w:rsidP="00FB7D88">
            <w:pPr>
              <w:widowControl w:val="0"/>
              <w:spacing w:before="0" w:after="0"/>
              <w:ind w:left="0"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Ընդհանուր</w:t>
            </w:r>
          </w:p>
        </w:tc>
      </w:tr>
      <w:tr w:rsidR="00963F27" w:rsidRPr="00963F27" w:rsidTr="00A95F3E">
        <w:trPr>
          <w:trHeight w:val="412"/>
          <w:jc w:val="center"/>
        </w:trPr>
        <w:tc>
          <w:tcPr>
            <w:tcW w:w="426" w:type="pct"/>
            <w:tcBorders>
              <w:bottom w:val="single" w:sz="8" w:space="0" w:color="auto"/>
            </w:tcBorders>
            <w:shd w:val="clear" w:color="auto" w:fill="auto"/>
            <w:vAlign w:val="center"/>
          </w:tcPr>
          <w:p w:rsidR="00885337" w:rsidRPr="00963F27" w:rsidRDefault="00885337" w:rsidP="002B156B">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6,10</w:t>
            </w:r>
          </w:p>
        </w:tc>
        <w:tc>
          <w:tcPr>
            <w:tcW w:w="1054" w:type="pct"/>
            <w:gridSpan w:val="7"/>
            <w:tcBorders>
              <w:bottom w:val="single" w:sz="8" w:space="0" w:color="auto"/>
            </w:tcBorders>
            <w:shd w:val="clear" w:color="auto" w:fill="auto"/>
            <w:vAlign w:val="center"/>
          </w:tcPr>
          <w:p w:rsidR="00885337" w:rsidRPr="00963F27" w:rsidRDefault="00885337" w:rsidP="002B156B">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«ԱՍՊԱՐԵԶ» ՍՊԸ</w:t>
            </w:r>
          </w:p>
        </w:tc>
        <w:tc>
          <w:tcPr>
            <w:tcW w:w="606" w:type="pct"/>
            <w:gridSpan w:val="2"/>
            <w:tcBorders>
              <w:bottom w:val="single" w:sz="8" w:space="0" w:color="auto"/>
            </w:tcBorders>
            <w:shd w:val="clear" w:color="auto" w:fill="auto"/>
            <w:vAlign w:val="center"/>
          </w:tcPr>
          <w:p w:rsidR="00885337" w:rsidRPr="00963F27" w:rsidRDefault="00885337" w:rsidP="00F5120B">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ԲՄԱՊՁԲ-25-9/3-1</w:t>
            </w:r>
          </w:p>
        </w:tc>
        <w:tc>
          <w:tcPr>
            <w:tcW w:w="440" w:type="pct"/>
            <w:gridSpan w:val="2"/>
            <w:tcBorders>
              <w:top w:val="single" w:sz="4" w:space="0" w:color="auto"/>
              <w:bottom w:val="single" w:sz="8" w:space="0" w:color="auto"/>
            </w:tcBorders>
            <w:shd w:val="clear" w:color="auto" w:fill="auto"/>
            <w:vAlign w:val="center"/>
          </w:tcPr>
          <w:p w:rsidR="00885337" w:rsidRPr="00963F27" w:rsidRDefault="00885337" w:rsidP="00171FD9">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1</w:t>
            </w:r>
            <w:r w:rsidR="00171FD9" w:rsidRPr="00963F27">
              <w:rPr>
                <w:rFonts w:ascii="GHEA Grapalat" w:hAnsi="GHEA Grapalat"/>
                <w:sz w:val="16"/>
                <w:szCs w:val="16"/>
                <w:lang w:val="nb-NO"/>
              </w:rPr>
              <w:t>3</w:t>
            </w:r>
            <w:r w:rsidRPr="00963F27">
              <w:rPr>
                <w:rFonts w:ascii="GHEA Grapalat" w:hAnsi="GHEA Grapalat"/>
                <w:sz w:val="16"/>
                <w:szCs w:val="16"/>
                <w:lang w:val="nb-NO"/>
              </w:rPr>
              <w:t>.11.2025թ.</w:t>
            </w:r>
          </w:p>
        </w:tc>
        <w:tc>
          <w:tcPr>
            <w:tcW w:w="978" w:type="pct"/>
            <w:gridSpan w:val="7"/>
            <w:tcBorders>
              <w:top w:val="single" w:sz="4" w:space="0" w:color="auto"/>
              <w:bottom w:val="single" w:sz="4" w:space="0" w:color="auto"/>
            </w:tcBorders>
            <w:shd w:val="clear" w:color="auto" w:fill="auto"/>
            <w:vAlign w:val="center"/>
          </w:tcPr>
          <w:p w:rsidR="00885337" w:rsidRPr="00963F27" w:rsidRDefault="00885337" w:rsidP="00427179">
            <w:pPr>
              <w:widowControl w:val="0"/>
              <w:spacing w:before="0" w:after="0"/>
              <w:ind w:left="0" w:firstLine="0"/>
              <w:jc w:val="center"/>
              <w:rPr>
                <w:rFonts w:ascii="GHEA Grapalat" w:hAnsi="GHEA Grapalat"/>
                <w:sz w:val="14"/>
                <w:szCs w:val="16"/>
                <w:lang w:val="nb-NO"/>
              </w:rPr>
            </w:pPr>
            <w:r w:rsidRPr="00963F27">
              <w:rPr>
                <w:rFonts w:ascii="GHEA Grapalat" w:hAnsi="GHEA Grapalat"/>
                <w:b/>
                <w:sz w:val="14"/>
                <w:szCs w:val="16"/>
                <w:lang w:val="nb-NO"/>
              </w:rPr>
              <w:t xml:space="preserve">IV </w:t>
            </w:r>
            <w:r w:rsidRPr="00963F27">
              <w:rPr>
                <w:rFonts w:ascii="GHEA Grapalat" w:hAnsi="GHEA Grapalat"/>
                <w:b/>
                <w:sz w:val="14"/>
                <w:szCs w:val="16"/>
                <w:lang w:val="es-ES"/>
              </w:rPr>
              <w:t>եռամսյակ</w:t>
            </w:r>
            <w:r w:rsidRPr="00963F27">
              <w:rPr>
                <w:rFonts w:ascii="GHEA Grapalat" w:hAnsi="GHEA Grapalat"/>
                <w:b/>
                <w:sz w:val="14"/>
                <w:szCs w:val="16"/>
                <w:lang w:val="hy-AM"/>
              </w:rPr>
              <w:t xml:space="preserve">, բայց ոչ ուշ քան </w:t>
            </w:r>
            <w:r w:rsidR="00427179" w:rsidRPr="00963F27">
              <w:rPr>
                <w:rFonts w:ascii="GHEA Grapalat" w:hAnsi="GHEA Grapalat"/>
                <w:b/>
                <w:sz w:val="14"/>
                <w:szCs w:val="16"/>
              </w:rPr>
              <w:t>դեկտեմբերի</w:t>
            </w:r>
            <w:r w:rsidR="00427179" w:rsidRPr="00963F27">
              <w:rPr>
                <w:rFonts w:ascii="GHEA Grapalat" w:hAnsi="GHEA Grapalat"/>
                <w:b/>
                <w:sz w:val="14"/>
                <w:szCs w:val="16"/>
                <w:lang w:val="nb-NO"/>
              </w:rPr>
              <w:t xml:space="preserve"> 15</w:t>
            </w:r>
            <w:r w:rsidRPr="00963F27">
              <w:rPr>
                <w:rFonts w:ascii="GHEA Grapalat" w:hAnsi="GHEA Grapalat"/>
                <w:b/>
                <w:sz w:val="14"/>
                <w:szCs w:val="16"/>
                <w:lang w:val="hy-AM"/>
              </w:rPr>
              <w:t>-ը</w:t>
            </w:r>
          </w:p>
        </w:tc>
        <w:tc>
          <w:tcPr>
            <w:tcW w:w="400" w:type="pct"/>
            <w:gridSpan w:val="2"/>
            <w:tcBorders>
              <w:bottom w:val="single" w:sz="8" w:space="0" w:color="auto"/>
            </w:tcBorders>
            <w:shd w:val="clear" w:color="auto" w:fill="auto"/>
            <w:vAlign w:val="center"/>
          </w:tcPr>
          <w:p w:rsidR="00885337" w:rsidRPr="00963F27" w:rsidRDefault="00885337" w:rsidP="00256462">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w:t>
            </w:r>
          </w:p>
        </w:tc>
        <w:tc>
          <w:tcPr>
            <w:tcW w:w="559" w:type="pct"/>
            <w:gridSpan w:val="2"/>
            <w:tcBorders>
              <w:bottom w:val="single" w:sz="8" w:space="0" w:color="auto"/>
            </w:tcBorders>
            <w:shd w:val="clear" w:color="auto" w:fill="auto"/>
            <w:vAlign w:val="center"/>
          </w:tcPr>
          <w:p w:rsidR="00885337" w:rsidRPr="00963F27" w:rsidRDefault="00493CB6" w:rsidP="009B5FE2">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fldChar w:fldCharType="begin"/>
            </w:r>
            <w:r w:rsidR="00885337" w:rsidRPr="00963F27">
              <w:rPr>
                <w:rFonts w:ascii="GHEA Grapalat" w:hAnsi="GHEA Grapalat"/>
                <w:sz w:val="16"/>
                <w:szCs w:val="16"/>
                <w:lang w:val="nb-NO"/>
              </w:rPr>
              <w:instrText xml:space="preserve"> =SUM(ABOVE) </w:instrText>
            </w:r>
            <w:r w:rsidRPr="00963F27">
              <w:rPr>
                <w:rFonts w:ascii="GHEA Grapalat" w:hAnsi="GHEA Grapalat"/>
                <w:sz w:val="16"/>
                <w:szCs w:val="16"/>
                <w:lang w:val="nb-NO"/>
              </w:rPr>
              <w:fldChar w:fldCharType="separate"/>
            </w:r>
            <w:r w:rsidR="00885337" w:rsidRPr="00963F27">
              <w:rPr>
                <w:rFonts w:ascii="GHEA Grapalat" w:hAnsi="GHEA Grapalat"/>
                <w:sz w:val="16"/>
                <w:szCs w:val="16"/>
                <w:lang w:val="nb-NO"/>
              </w:rPr>
              <w:t>6,689,984</w:t>
            </w:r>
            <w:r w:rsidRPr="00963F27">
              <w:rPr>
                <w:rFonts w:ascii="GHEA Grapalat" w:hAnsi="GHEA Grapalat"/>
                <w:sz w:val="16"/>
                <w:szCs w:val="16"/>
                <w:lang w:val="nb-NO"/>
              </w:rPr>
              <w:fldChar w:fldCharType="end"/>
            </w:r>
          </w:p>
        </w:tc>
        <w:tc>
          <w:tcPr>
            <w:tcW w:w="537" w:type="pct"/>
            <w:gridSpan w:val="2"/>
            <w:tcBorders>
              <w:bottom w:val="single" w:sz="8" w:space="0" w:color="auto"/>
            </w:tcBorders>
            <w:shd w:val="clear" w:color="auto" w:fill="auto"/>
            <w:vAlign w:val="center"/>
          </w:tcPr>
          <w:p w:rsidR="00885337" w:rsidRPr="00963F27" w:rsidRDefault="00493CB6" w:rsidP="00FB7D88">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fldChar w:fldCharType="begin"/>
            </w:r>
            <w:r w:rsidR="00885337" w:rsidRPr="00963F27">
              <w:rPr>
                <w:rFonts w:ascii="GHEA Grapalat" w:hAnsi="GHEA Grapalat"/>
                <w:sz w:val="16"/>
                <w:szCs w:val="16"/>
                <w:lang w:val="nb-NO"/>
              </w:rPr>
              <w:instrText xml:space="preserve"> =SUM(ABOVE) </w:instrText>
            </w:r>
            <w:r w:rsidRPr="00963F27">
              <w:rPr>
                <w:rFonts w:ascii="GHEA Grapalat" w:hAnsi="GHEA Grapalat"/>
                <w:sz w:val="16"/>
                <w:szCs w:val="16"/>
                <w:lang w:val="nb-NO"/>
              </w:rPr>
              <w:fldChar w:fldCharType="separate"/>
            </w:r>
            <w:r w:rsidR="00885337" w:rsidRPr="00963F27">
              <w:rPr>
                <w:rFonts w:ascii="GHEA Grapalat" w:hAnsi="GHEA Grapalat"/>
                <w:sz w:val="16"/>
                <w:szCs w:val="16"/>
                <w:lang w:val="nb-NO"/>
              </w:rPr>
              <w:t>6,689,984</w:t>
            </w:r>
            <w:r w:rsidRPr="00963F27">
              <w:rPr>
                <w:rFonts w:ascii="GHEA Grapalat" w:hAnsi="GHEA Grapalat"/>
                <w:sz w:val="16"/>
                <w:szCs w:val="16"/>
                <w:lang w:val="nb-NO"/>
              </w:rPr>
              <w:fldChar w:fldCharType="end"/>
            </w:r>
          </w:p>
        </w:tc>
      </w:tr>
      <w:tr w:rsidR="00963F27" w:rsidRPr="00963F27" w:rsidTr="00A95F3E">
        <w:trPr>
          <w:trHeight w:hRule="exact" w:val="472"/>
          <w:jc w:val="center"/>
        </w:trPr>
        <w:tc>
          <w:tcPr>
            <w:tcW w:w="426" w:type="pct"/>
            <w:tcBorders>
              <w:bottom w:val="single" w:sz="8"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5</w:t>
            </w:r>
          </w:p>
        </w:tc>
        <w:tc>
          <w:tcPr>
            <w:tcW w:w="1054" w:type="pct"/>
            <w:gridSpan w:val="7"/>
            <w:tcBorders>
              <w:bottom w:val="single" w:sz="8"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«ԵՐՄԵԴ» ՍՊԸ</w:t>
            </w:r>
          </w:p>
        </w:tc>
        <w:tc>
          <w:tcPr>
            <w:tcW w:w="606" w:type="pct"/>
            <w:gridSpan w:val="2"/>
            <w:tcBorders>
              <w:bottom w:val="single" w:sz="8"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ԲՄԱՊՁԲ-25-9/3-2</w:t>
            </w:r>
          </w:p>
        </w:tc>
        <w:tc>
          <w:tcPr>
            <w:tcW w:w="440" w:type="pct"/>
            <w:gridSpan w:val="2"/>
            <w:tcBorders>
              <w:bottom w:val="single" w:sz="8" w:space="0" w:color="auto"/>
            </w:tcBorders>
            <w:shd w:val="clear" w:color="auto" w:fill="auto"/>
            <w:vAlign w:val="center"/>
          </w:tcPr>
          <w:p w:rsidR="00171FD9" w:rsidRPr="00963F27" w:rsidRDefault="00171FD9" w:rsidP="00171FD9">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13.11.2025թ.</w:t>
            </w:r>
          </w:p>
        </w:tc>
        <w:tc>
          <w:tcPr>
            <w:tcW w:w="978" w:type="pct"/>
            <w:gridSpan w:val="7"/>
            <w:tcBorders>
              <w:top w:val="single" w:sz="4" w:space="0" w:color="auto"/>
              <w:bottom w:val="single" w:sz="4"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4"/>
                <w:szCs w:val="16"/>
                <w:lang w:val="nb-NO"/>
              </w:rPr>
            </w:pPr>
            <w:r w:rsidRPr="00963F27">
              <w:rPr>
                <w:rFonts w:ascii="GHEA Grapalat" w:hAnsi="GHEA Grapalat"/>
                <w:b/>
                <w:sz w:val="14"/>
                <w:szCs w:val="16"/>
                <w:lang w:val="nb-NO"/>
              </w:rPr>
              <w:t xml:space="preserve">IV </w:t>
            </w:r>
            <w:r w:rsidRPr="00963F27">
              <w:rPr>
                <w:rFonts w:ascii="GHEA Grapalat" w:hAnsi="GHEA Grapalat"/>
                <w:b/>
                <w:sz w:val="14"/>
                <w:szCs w:val="16"/>
                <w:lang w:val="es-ES"/>
              </w:rPr>
              <w:t>եռամսյակ</w:t>
            </w:r>
            <w:r w:rsidRPr="00963F27">
              <w:rPr>
                <w:rFonts w:ascii="GHEA Grapalat" w:hAnsi="GHEA Grapalat"/>
                <w:b/>
                <w:sz w:val="14"/>
                <w:szCs w:val="16"/>
                <w:lang w:val="hy-AM"/>
              </w:rPr>
              <w:t xml:space="preserve">, բայց ոչ ուշ քան </w:t>
            </w:r>
            <w:r w:rsidRPr="00963F27">
              <w:rPr>
                <w:rFonts w:ascii="GHEA Grapalat" w:hAnsi="GHEA Grapalat"/>
                <w:b/>
                <w:sz w:val="14"/>
                <w:szCs w:val="16"/>
              </w:rPr>
              <w:t>դեկտեմբերի</w:t>
            </w:r>
            <w:r w:rsidRPr="00963F27">
              <w:rPr>
                <w:rFonts w:ascii="GHEA Grapalat" w:hAnsi="GHEA Grapalat"/>
                <w:b/>
                <w:sz w:val="14"/>
                <w:szCs w:val="16"/>
                <w:lang w:val="nb-NO"/>
              </w:rPr>
              <w:t xml:space="preserve"> 15</w:t>
            </w:r>
            <w:r w:rsidRPr="00963F27">
              <w:rPr>
                <w:rFonts w:ascii="GHEA Grapalat" w:hAnsi="GHEA Grapalat"/>
                <w:b/>
                <w:sz w:val="14"/>
                <w:szCs w:val="16"/>
                <w:lang w:val="hy-AM"/>
              </w:rPr>
              <w:t>-ը</w:t>
            </w:r>
          </w:p>
        </w:tc>
        <w:tc>
          <w:tcPr>
            <w:tcW w:w="400" w:type="pct"/>
            <w:gridSpan w:val="2"/>
            <w:tcBorders>
              <w:bottom w:val="single" w:sz="8"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w:t>
            </w:r>
          </w:p>
        </w:tc>
        <w:tc>
          <w:tcPr>
            <w:tcW w:w="559" w:type="pct"/>
            <w:gridSpan w:val="2"/>
            <w:tcBorders>
              <w:bottom w:val="single" w:sz="8"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5,760,000</w:t>
            </w:r>
          </w:p>
        </w:tc>
        <w:tc>
          <w:tcPr>
            <w:tcW w:w="537" w:type="pct"/>
            <w:gridSpan w:val="2"/>
            <w:tcBorders>
              <w:bottom w:val="single" w:sz="8"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5,760,000</w:t>
            </w:r>
          </w:p>
        </w:tc>
      </w:tr>
      <w:tr w:rsidR="00963F27" w:rsidRPr="00963F27" w:rsidTr="00A95F3E">
        <w:trPr>
          <w:trHeight w:hRule="exact" w:val="467"/>
          <w:jc w:val="center"/>
        </w:trPr>
        <w:tc>
          <w:tcPr>
            <w:tcW w:w="426" w:type="pct"/>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2</w:t>
            </w:r>
          </w:p>
        </w:tc>
        <w:tc>
          <w:tcPr>
            <w:tcW w:w="1054" w:type="pct"/>
            <w:gridSpan w:val="7"/>
            <w:tcBorders>
              <w:bottom w:val="single" w:sz="4"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«ԷՅԷՅ ԻՆԺԵՆԻՐԻՆԳ» ՍՊԸ</w:t>
            </w:r>
          </w:p>
        </w:tc>
        <w:tc>
          <w:tcPr>
            <w:tcW w:w="606"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ԲՄԱՊՁԲ-25-9/3-3</w:t>
            </w:r>
          </w:p>
        </w:tc>
        <w:tc>
          <w:tcPr>
            <w:tcW w:w="440" w:type="pct"/>
            <w:gridSpan w:val="2"/>
            <w:shd w:val="clear" w:color="auto" w:fill="auto"/>
            <w:vAlign w:val="center"/>
          </w:tcPr>
          <w:p w:rsidR="00171FD9" w:rsidRPr="00963F27" w:rsidRDefault="00171FD9" w:rsidP="00171FD9">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13.11.2025թ.</w:t>
            </w:r>
          </w:p>
        </w:tc>
        <w:tc>
          <w:tcPr>
            <w:tcW w:w="978" w:type="pct"/>
            <w:gridSpan w:val="7"/>
            <w:tcBorders>
              <w:top w:val="single" w:sz="4" w:space="0" w:color="auto"/>
              <w:bottom w:val="single" w:sz="4"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4"/>
                <w:szCs w:val="16"/>
                <w:lang w:val="nb-NO"/>
              </w:rPr>
            </w:pPr>
            <w:r w:rsidRPr="00963F27">
              <w:rPr>
                <w:rFonts w:ascii="GHEA Grapalat" w:hAnsi="GHEA Grapalat"/>
                <w:b/>
                <w:sz w:val="14"/>
                <w:szCs w:val="16"/>
                <w:lang w:val="nb-NO"/>
              </w:rPr>
              <w:t xml:space="preserve">IV </w:t>
            </w:r>
            <w:r w:rsidRPr="00963F27">
              <w:rPr>
                <w:rFonts w:ascii="GHEA Grapalat" w:hAnsi="GHEA Grapalat"/>
                <w:b/>
                <w:sz w:val="14"/>
                <w:szCs w:val="16"/>
                <w:lang w:val="es-ES"/>
              </w:rPr>
              <w:t>եռամսյակ</w:t>
            </w:r>
            <w:r w:rsidRPr="00963F27">
              <w:rPr>
                <w:rFonts w:ascii="GHEA Grapalat" w:hAnsi="GHEA Grapalat"/>
                <w:b/>
                <w:sz w:val="14"/>
                <w:szCs w:val="16"/>
                <w:lang w:val="hy-AM"/>
              </w:rPr>
              <w:t xml:space="preserve">, բայց ոչ ուշ քան </w:t>
            </w:r>
            <w:r w:rsidRPr="00963F27">
              <w:rPr>
                <w:rFonts w:ascii="GHEA Grapalat" w:hAnsi="GHEA Grapalat"/>
                <w:b/>
                <w:sz w:val="14"/>
                <w:szCs w:val="16"/>
              </w:rPr>
              <w:t>դեկտեմբերի</w:t>
            </w:r>
            <w:r w:rsidRPr="00963F27">
              <w:rPr>
                <w:rFonts w:ascii="GHEA Grapalat" w:hAnsi="GHEA Grapalat"/>
                <w:b/>
                <w:sz w:val="14"/>
                <w:szCs w:val="16"/>
                <w:lang w:val="nb-NO"/>
              </w:rPr>
              <w:t xml:space="preserve"> 15</w:t>
            </w:r>
            <w:r w:rsidRPr="00963F27">
              <w:rPr>
                <w:rFonts w:ascii="GHEA Grapalat" w:hAnsi="GHEA Grapalat"/>
                <w:b/>
                <w:sz w:val="14"/>
                <w:szCs w:val="16"/>
                <w:lang w:val="hy-AM"/>
              </w:rPr>
              <w:t>-ը</w:t>
            </w:r>
          </w:p>
        </w:tc>
        <w:tc>
          <w:tcPr>
            <w:tcW w:w="400"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w:t>
            </w:r>
          </w:p>
        </w:tc>
        <w:tc>
          <w:tcPr>
            <w:tcW w:w="559"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15,499,995</w:t>
            </w:r>
          </w:p>
        </w:tc>
        <w:tc>
          <w:tcPr>
            <w:tcW w:w="537"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15,499,995</w:t>
            </w:r>
          </w:p>
        </w:tc>
      </w:tr>
      <w:tr w:rsidR="00963F27" w:rsidRPr="00963F27" w:rsidTr="00171FD9">
        <w:trPr>
          <w:trHeight w:val="329"/>
          <w:jc w:val="center"/>
        </w:trPr>
        <w:tc>
          <w:tcPr>
            <w:tcW w:w="426" w:type="pct"/>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3,4,7,8,9</w:t>
            </w:r>
          </w:p>
        </w:tc>
        <w:tc>
          <w:tcPr>
            <w:tcW w:w="1054" w:type="pct"/>
            <w:gridSpan w:val="7"/>
            <w:tcBorders>
              <w:bottom w:val="single" w:sz="4"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«ՕՊՏՈՏԵՔ» ՍՊԸ</w:t>
            </w:r>
          </w:p>
          <w:p w:rsidR="00171FD9" w:rsidRPr="00963F27" w:rsidRDefault="00171FD9" w:rsidP="00175267">
            <w:pPr>
              <w:widowControl w:val="0"/>
              <w:spacing w:before="0" w:after="0"/>
              <w:ind w:left="0" w:firstLine="0"/>
              <w:jc w:val="center"/>
              <w:rPr>
                <w:rFonts w:ascii="GHEA Grapalat" w:hAnsi="GHEA Grapalat"/>
                <w:sz w:val="16"/>
                <w:szCs w:val="16"/>
                <w:lang w:val="nb-NO"/>
              </w:rPr>
            </w:pPr>
          </w:p>
        </w:tc>
        <w:tc>
          <w:tcPr>
            <w:tcW w:w="606"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ԲՄԱՊՁԲ-25-9/3-4</w:t>
            </w:r>
          </w:p>
        </w:tc>
        <w:tc>
          <w:tcPr>
            <w:tcW w:w="440" w:type="pct"/>
            <w:gridSpan w:val="2"/>
            <w:shd w:val="clear" w:color="auto" w:fill="auto"/>
            <w:vAlign w:val="center"/>
          </w:tcPr>
          <w:p w:rsidR="00171FD9" w:rsidRPr="00963F27" w:rsidRDefault="00171FD9" w:rsidP="00171FD9">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13.11.2025թ.</w:t>
            </w:r>
          </w:p>
        </w:tc>
        <w:tc>
          <w:tcPr>
            <w:tcW w:w="978" w:type="pct"/>
            <w:gridSpan w:val="7"/>
            <w:tcBorders>
              <w:top w:val="single" w:sz="4"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4"/>
                <w:szCs w:val="16"/>
                <w:lang w:val="nb-NO"/>
              </w:rPr>
            </w:pPr>
            <w:r w:rsidRPr="00963F27">
              <w:rPr>
                <w:rFonts w:ascii="GHEA Grapalat" w:hAnsi="GHEA Grapalat"/>
                <w:b/>
                <w:sz w:val="14"/>
                <w:szCs w:val="16"/>
                <w:lang w:val="nb-NO"/>
              </w:rPr>
              <w:t xml:space="preserve">IV </w:t>
            </w:r>
            <w:r w:rsidRPr="00963F27">
              <w:rPr>
                <w:rFonts w:ascii="GHEA Grapalat" w:hAnsi="GHEA Grapalat"/>
                <w:b/>
                <w:sz w:val="14"/>
                <w:szCs w:val="16"/>
                <w:lang w:val="es-ES"/>
              </w:rPr>
              <w:t>եռամսյակ</w:t>
            </w:r>
            <w:r w:rsidRPr="00963F27">
              <w:rPr>
                <w:rFonts w:ascii="GHEA Grapalat" w:hAnsi="GHEA Grapalat"/>
                <w:b/>
                <w:sz w:val="14"/>
                <w:szCs w:val="16"/>
                <w:lang w:val="hy-AM"/>
              </w:rPr>
              <w:t xml:space="preserve">, բայց ոչ ուշ քան </w:t>
            </w:r>
            <w:r w:rsidRPr="00963F27">
              <w:rPr>
                <w:rFonts w:ascii="GHEA Grapalat" w:hAnsi="GHEA Grapalat"/>
                <w:b/>
                <w:sz w:val="14"/>
                <w:szCs w:val="16"/>
              </w:rPr>
              <w:t>դեկտեմբերի</w:t>
            </w:r>
            <w:r w:rsidRPr="00963F27">
              <w:rPr>
                <w:rFonts w:ascii="GHEA Grapalat" w:hAnsi="GHEA Grapalat"/>
                <w:b/>
                <w:sz w:val="14"/>
                <w:szCs w:val="16"/>
                <w:lang w:val="nb-NO"/>
              </w:rPr>
              <w:t xml:space="preserve"> 15</w:t>
            </w:r>
            <w:r w:rsidRPr="00963F27">
              <w:rPr>
                <w:rFonts w:ascii="GHEA Grapalat" w:hAnsi="GHEA Grapalat"/>
                <w:b/>
                <w:sz w:val="14"/>
                <w:szCs w:val="16"/>
                <w:lang w:val="hy-AM"/>
              </w:rPr>
              <w:t>-ը</w:t>
            </w:r>
          </w:p>
        </w:tc>
        <w:tc>
          <w:tcPr>
            <w:tcW w:w="400"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eastAsia="Times New Roman" w:hAnsi="GHEA Grapalat"/>
                <w:b/>
                <w:sz w:val="16"/>
                <w:szCs w:val="16"/>
                <w:lang w:eastAsia="ru-RU"/>
              </w:rPr>
            </w:pPr>
            <w:r w:rsidRPr="00963F27">
              <w:rPr>
                <w:rFonts w:ascii="GHEA Grapalat" w:eastAsia="Times New Roman" w:hAnsi="GHEA Grapalat"/>
                <w:b/>
                <w:sz w:val="16"/>
                <w:szCs w:val="16"/>
                <w:lang w:val="nb-NO" w:eastAsia="ru-RU"/>
              </w:rPr>
              <w:t>--</w:t>
            </w:r>
          </w:p>
        </w:tc>
        <w:tc>
          <w:tcPr>
            <w:tcW w:w="559"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52,809,787</w:t>
            </w:r>
          </w:p>
        </w:tc>
        <w:tc>
          <w:tcPr>
            <w:tcW w:w="537"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52,809,787</w:t>
            </w:r>
          </w:p>
        </w:tc>
      </w:tr>
      <w:tr w:rsidR="00963F27" w:rsidRPr="00963F27" w:rsidTr="00171FD9">
        <w:trPr>
          <w:trHeight w:val="329"/>
          <w:jc w:val="center"/>
        </w:trPr>
        <w:tc>
          <w:tcPr>
            <w:tcW w:w="426" w:type="pct"/>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11, 12, 13</w:t>
            </w:r>
          </w:p>
        </w:tc>
        <w:tc>
          <w:tcPr>
            <w:tcW w:w="1054" w:type="pct"/>
            <w:gridSpan w:val="7"/>
            <w:tcBorders>
              <w:bottom w:val="single" w:sz="4"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«ՄԵՏԱԼ ԼԱԶԵՐ» ՍՊԸ</w:t>
            </w:r>
          </w:p>
        </w:tc>
        <w:tc>
          <w:tcPr>
            <w:tcW w:w="606"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ԲՄԱՊՁԲ-25-9/3-5</w:t>
            </w:r>
          </w:p>
        </w:tc>
        <w:tc>
          <w:tcPr>
            <w:tcW w:w="440" w:type="pct"/>
            <w:gridSpan w:val="2"/>
            <w:shd w:val="clear" w:color="auto" w:fill="auto"/>
            <w:vAlign w:val="center"/>
          </w:tcPr>
          <w:p w:rsidR="00171FD9" w:rsidRPr="00963F27" w:rsidRDefault="00171FD9" w:rsidP="00171FD9">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13.11.2025թ.</w:t>
            </w:r>
          </w:p>
        </w:tc>
        <w:tc>
          <w:tcPr>
            <w:tcW w:w="978" w:type="pct"/>
            <w:gridSpan w:val="7"/>
            <w:tcBorders>
              <w:top w:val="single" w:sz="4" w:space="0" w:color="auto"/>
            </w:tcBorders>
            <w:shd w:val="clear" w:color="auto" w:fill="auto"/>
            <w:vAlign w:val="center"/>
          </w:tcPr>
          <w:p w:rsidR="00171FD9" w:rsidRPr="00963F27" w:rsidRDefault="00171FD9" w:rsidP="00175267">
            <w:pPr>
              <w:widowControl w:val="0"/>
              <w:spacing w:before="0" w:after="0"/>
              <w:ind w:left="0" w:firstLine="0"/>
              <w:jc w:val="center"/>
              <w:rPr>
                <w:rFonts w:ascii="GHEA Grapalat" w:hAnsi="GHEA Grapalat"/>
                <w:b/>
                <w:sz w:val="14"/>
                <w:szCs w:val="16"/>
                <w:lang w:val="nb-NO"/>
              </w:rPr>
            </w:pPr>
            <w:r w:rsidRPr="00963F27">
              <w:rPr>
                <w:rFonts w:ascii="GHEA Grapalat" w:hAnsi="GHEA Grapalat"/>
                <w:b/>
                <w:sz w:val="14"/>
                <w:szCs w:val="16"/>
                <w:lang w:val="hy-AM"/>
              </w:rPr>
              <w:t xml:space="preserve"> կսահմանվի համապատասխան ֆինանսական միջոցներ նախատեսվելու դեպքում, կնքվելիք համաձայնագրով սահմանված ժամկետում:</w:t>
            </w:r>
          </w:p>
        </w:tc>
        <w:tc>
          <w:tcPr>
            <w:tcW w:w="400"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eastAsia="Times New Roman" w:hAnsi="GHEA Grapalat"/>
                <w:b/>
                <w:sz w:val="16"/>
                <w:szCs w:val="16"/>
                <w:lang w:val="nb-NO" w:eastAsia="ru-RU"/>
              </w:rPr>
            </w:pPr>
            <w:r w:rsidRPr="00963F27">
              <w:rPr>
                <w:rFonts w:ascii="GHEA Grapalat" w:eastAsia="Times New Roman" w:hAnsi="GHEA Grapalat"/>
                <w:b/>
                <w:sz w:val="16"/>
                <w:szCs w:val="16"/>
                <w:lang w:val="nb-NO" w:eastAsia="ru-RU"/>
              </w:rPr>
              <w:t>-</w:t>
            </w:r>
          </w:p>
        </w:tc>
        <w:tc>
          <w:tcPr>
            <w:tcW w:w="559"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0</w:t>
            </w:r>
          </w:p>
        </w:tc>
        <w:tc>
          <w:tcPr>
            <w:tcW w:w="537" w:type="pct"/>
            <w:gridSpan w:val="2"/>
            <w:shd w:val="clear" w:color="auto" w:fill="auto"/>
            <w:vAlign w:val="center"/>
          </w:tcPr>
          <w:p w:rsidR="00171FD9" w:rsidRPr="00963F27" w:rsidRDefault="00171FD9" w:rsidP="00175267">
            <w:pPr>
              <w:widowControl w:val="0"/>
              <w:spacing w:before="0" w:after="0"/>
              <w:ind w:left="0" w:firstLine="0"/>
              <w:jc w:val="center"/>
              <w:rPr>
                <w:rFonts w:ascii="GHEA Grapalat" w:hAnsi="GHEA Grapalat"/>
                <w:sz w:val="16"/>
                <w:szCs w:val="16"/>
                <w:lang w:val="nb-NO"/>
              </w:rPr>
            </w:pPr>
            <w:r w:rsidRPr="00963F27">
              <w:rPr>
                <w:rFonts w:ascii="GHEA Grapalat" w:hAnsi="GHEA Grapalat"/>
                <w:sz w:val="16"/>
                <w:szCs w:val="16"/>
                <w:lang w:val="nb-NO"/>
              </w:rPr>
              <w:t>24,825,480</w:t>
            </w:r>
          </w:p>
        </w:tc>
      </w:tr>
      <w:tr w:rsidR="00963F27" w:rsidRPr="00963F27" w:rsidTr="00171FD9">
        <w:trPr>
          <w:trHeight w:val="340"/>
          <w:jc w:val="center"/>
        </w:trPr>
        <w:tc>
          <w:tcPr>
            <w:tcW w:w="426" w:type="pct"/>
            <w:tcBorders>
              <w:bottom w:val="single" w:sz="8" w:space="0" w:color="auto"/>
            </w:tcBorders>
            <w:shd w:val="clear" w:color="auto" w:fill="auto"/>
            <w:vAlign w:val="center"/>
          </w:tcPr>
          <w:p w:rsidR="00885337" w:rsidRPr="00963F27" w:rsidRDefault="00885337" w:rsidP="002B156B">
            <w:pPr>
              <w:tabs>
                <w:tab w:val="left" w:pos="1248"/>
              </w:tabs>
              <w:spacing w:before="0" w:after="0"/>
              <w:ind w:left="0" w:firstLine="0"/>
              <w:jc w:val="center"/>
              <w:rPr>
                <w:rFonts w:ascii="GHEA Grapalat" w:eastAsia="Times New Roman" w:hAnsi="GHEA Grapalat"/>
                <w:b/>
                <w:sz w:val="14"/>
                <w:szCs w:val="14"/>
                <w:lang w:val="hy-AM" w:eastAsia="ru-RU"/>
              </w:rPr>
            </w:pPr>
            <w:r w:rsidRPr="00963F27">
              <w:rPr>
                <w:rFonts w:ascii="GHEA Grapalat" w:eastAsia="Times New Roman" w:hAnsi="GHEA Grapalat"/>
                <w:b/>
                <w:sz w:val="14"/>
                <w:szCs w:val="14"/>
                <w:lang w:val="hy-AM" w:eastAsia="ru-RU"/>
              </w:rPr>
              <w:t>Չափաբաժնի</w:t>
            </w:r>
          </w:p>
          <w:p w:rsidR="00885337" w:rsidRPr="00963F27" w:rsidRDefault="00885337" w:rsidP="002B156B">
            <w:pPr>
              <w:tabs>
                <w:tab w:val="left" w:pos="1248"/>
              </w:tabs>
              <w:spacing w:before="0" w:after="0"/>
              <w:ind w:left="0" w:firstLine="0"/>
              <w:jc w:val="center"/>
              <w:rPr>
                <w:rFonts w:ascii="GHEA Grapalat" w:eastAsia="Times New Roman" w:hAnsi="GHEA Grapalat"/>
                <w:b/>
                <w:sz w:val="14"/>
                <w:szCs w:val="14"/>
                <w:lang w:val="hy-AM" w:eastAsia="ru-RU"/>
              </w:rPr>
            </w:pPr>
            <w:r w:rsidRPr="00963F27">
              <w:rPr>
                <w:rFonts w:ascii="GHEA Grapalat" w:eastAsia="Times New Roman" w:hAnsi="GHEA Grapalat"/>
                <w:b/>
                <w:sz w:val="14"/>
                <w:szCs w:val="14"/>
                <w:lang w:val="hy-AM" w:eastAsia="ru-RU"/>
              </w:rPr>
              <w:t>համարը</w:t>
            </w:r>
          </w:p>
        </w:tc>
        <w:tc>
          <w:tcPr>
            <w:tcW w:w="1054" w:type="pct"/>
            <w:gridSpan w:val="7"/>
            <w:tcBorders>
              <w:bottom w:val="single" w:sz="8"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eastAsia="Times New Roman" w:hAnsi="GHEA Grapalat"/>
                <w:b/>
                <w:sz w:val="16"/>
                <w:szCs w:val="14"/>
                <w:lang w:eastAsia="ru-RU"/>
              </w:rPr>
            </w:pPr>
            <w:r w:rsidRPr="00963F27">
              <w:rPr>
                <w:rFonts w:ascii="GHEA Grapalat" w:eastAsia="Times New Roman" w:hAnsi="GHEA Grapalat"/>
                <w:b/>
                <w:sz w:val="16"/>
                <w:szCs w:val="14"/>
                <w:lang w:eastAsia="ru-RU"/>
              </w:rPr>
              <w:t>Ընտրված մասնակիցը</w:t>
            </w:r>
          </w:p>
        </w:tc>
        <w:tc>
          <w:tcPr>
            <w:tcW w:w="1046" w:type="pct"/>
            <w:gridSpan w:val="4"/>
            <w:tcBorders>
              <w:bottom w:val="single" w:sz="8" w:space="0" w:color="auto"/>
            </w:tcBorders>
            <w:shd w:val="clear" w:color="auto" w:fill="auto"/>
            <w:vAlign w:val="center"/>
          </w:tcPr>
          <w:p w:rsidR="00885337" w:rsidRPr="00963F27" w:rsidRDefault="00885337" w:rsidP="00815B4E">
            <w:pPr>
              <w:tabs>
                <w:tab w:val="left" w:pos="1248"/>
              </w:tabs>
              <w:spacing w:before="0" w:after="0"/>
              <w:ind w:left="0" w:firstLine="0"/>
              <w:jc w:val="center"/>
              <w:rPr>
                <w:rFonts w:ascii="GHEA Grapalat" w:eastAsia="Times New Roman" w:hAnsi="GHEA Grapalat"/>
                <w:b/>
                <w:sz w:val="16"/>
                <w:szCs w:val="14"/>
                <w:lang w:eastAsia="ru-RU"/>
              </w:rPr>
            </w:pPr>
            <w:r w:rsidRPr="00963F27">
              <w:rPr>
                <w:rFonts w:ascii="GHEA Grapalat" w:eastAsia="Times New Roman" w:hAnsi="GHEA Grapalat"/>
                <w:b/>
                <w:sz w:val="16"/>
                <w:szCs w:val="14"/>
                <w:lang w:eastAsia="ru-RU"/>
              </w:rPr>
              <w:t>Հասցե, հեռ.</w:t>
            </w:r>
          </w:p>
        </w:tc>
        <w:tc>
          <w:tcPr>
            <w:tcW w:w="354" w:type="pct"/>
            <w:gridSpan w:val="3"/>
            <w:tcBorders>
              <w:bottom w:val="single" w:sz="8" w:space="0" w:color="auto"/>
            </w:tcBorders>
            <w:shd w:val="clear" w:color="auto" w:fill="auto"/>
            <w:vAlign w:val="center"/>
          </w:tcPr>
          <w:p w:rsidR="00885337" w:rsidRPr="00963F27" w:rsidRDefault="00885337" w:rsidP="00815B4E">
            <w:pPr>
              <w:tabs>
                <w:tab w:val="left" w:pos="1248"/>
              </w:tabs>
              <w:spacing w:before="0" w:after="0"/>
              <w:ind w:left="0" w:firstLine="0"/>
              <w:jc w:val="center"/>
              <w:rPr>
                <w:rFonts w:ascii="GHEA Grapalat" w:eastAsia="Times New Roman" w:hAnsi="GHEA Grapalat"/>
                <w:b/>
                <w:sz w:val="16"/>
                <w:szCs w:val="14"/>
                <w:lang w:eastAsia="ru-RU"/>
              </w:rPr>
            </w:pPr>
            <w:r w:rsidRPr="00963F27">
              <w:rPr>
                <w:rFonts w:ascii="GHEA Grapalat" w:eastAsia="Times New Roman" w:hAnsi="GHEA Grapalat"/>
                <w:b/>
                <w:sz w:val="16"/>
                <w:szCs w:val="14"/>
                <w:lang w:eastAsia="ru-RU"/>
              </w:rPr>
              <w:t>Էլ.-փոստ</w:t>
            </w:r>
          </w:p>
        </w:tc>
        <w:tc>
          <w:tcPr>
            <w:tcW w:w="1583" w:type="pct"/>
            <w:gridSpan w:val="8"/>
            <w:tcBorders>
              <w:bottom w:val="single" w:sz="8" w:space="0" w:color="auto"/>
            </w:tcBorders>
            <w:shd w:val="clear" w:color="auto" w:fill="auto"/>
            <w:vAlign w:val="center"/>
          </w:tcPr>
          <w:p w:rsidR="00885337" w:rsidRPr="00963F27" w:rsidRDefault="00885337" w:rsidP="00815B4E">
            <w:pPr>
              <w:tabs>
                <w:tab w:val="left" w:pos="1248"/>
              </w:tabs>
              <w:spacing w:before="0" w:after="0"/>
              <w:ind w:left="0" w:firstLine="0"/>
              <w:jc w:val="center"/>
              <w:rPr>
                <w:rFonts w:ascii="GHEA Grapalat" w:eastAsia="Times New Roman" w:hAnsi="GHEA Grapalat"/>
                <w:b/>
                <w:sz w:val="16"/>
                <w:szCs w:val="14"/>
                <w:lang w:eastAsia="ru-RU"/>
              </w:rPr>
            </w:pPr>
            <w:r w:rsidRPr="00963F27">
              <w:rPr>
                <w:rFonts w:ascii="GHEA Grapalat" w:eastAsia="Times New Roman" w:hAnsi="GHEA Grapalat"/>
                <w:b/>
                <w:sz w:val="16"/>
                <w:szCs w:val="14"/>
                <w:lang w:eastAsia="ru-RU"/>
              </w:rPr>
              <w:t>Բանկային հաշիվը</w:t>
            </w:r>
          </w:p>
        </w:tc>
        <w:tc>
          <w:tcPr>
            <w:tcW w:w="537" w:type="pct"/>
            <w:gridSpan w:val="2"/>
            <w:tcBorders>
              <w:bottom w:val="single" w:sz="8" w:space="0" w:color="auto"/>
            </w:tcBorders>
            <w:shd w:val="clear" w:color="auto" w:fill="auto"/>
            <w:vAlign w:val="center"/>
          </w:tcPr>
          <w:p w:rsidR="00885337" w:rsidRPr="00963F27" w:rsidRDefault="00885337" w:rsidP="00815B4E">
            <w:pPr>
              <w:tabs>
                <w:tab w:val="left" w:pos="1248"/>
              </w:tabs>
              <w:spacing w:before="0" w:after="0"/>
              <w:ind w:left="0" w:firstLine="0"/>
              <w:jc w:val="center"/>
              <w:rPr>
                <w:rFonts w:ascii="GHEA Grapalat" w:eastAsia="Times New Roman" w:hAnsi="GHEA Grapalat"/>
                <w:b/>
                <w:sz w:val="16"/>
                <w:szCs w:val="14"/>
                <w:lang w:eastAsia="ru-RU"/>
              </w:rPr>
            </w:pPr>
            <w:r w:rsidRPr="00963F27">
              <w:rPr>
                <w:rFonts w:ascii="GHEA Grapalat" w:eastAsia="Times New Roman" w:hAnsi="GHEA Grapalat"/>
                <w:b/>
                <w:sz w:val="16"/>
                <w:szCs w:val="14"/>
                <w:lang w:eastAsia="ru-RU"/>
              </w:rPr>
              <w:t>ՀՎՀՀ</w:t>
            </w:r>
          </w:p>
        </w:tc>
      </w:tr>
      <w:tr w:rsidR="00963F27" w:rsidRPr="00963F27" w:rsidTr="00171FD9">
        <w:trPr>
          <w:trHeight w:val="340"/>
          <w:jc w:val="center"/>
        </w:trPr>
        <w:tc>
          <w:tcPr>
            <w:tcW w:w="426" w:type="pct"/>
            <w:tcBorders>
              <w:bottom w:val="single" w:sz="8"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6,10</w:t>
            </w:r>
          </w:p>
        </w:tc>
        <w:tc>
          <w:tcPr>
            <w:tcW w:w="1054" w:type="pct"/>
            <w:gridSpan w:val="7"/>
            <w:tcBorders>
              <w:bottom w:val="single" w:sz="8" w:space="0" w:color="auto"/>
            </w:tcBorders>
            <w:shd w:val="clear" w:color="auto" w:fill="auto"/>
            <w:vAlign w:val="center"/>
          </w:tcPr>
          <w:p w:rsidR="00885337" w:rsidRPr="00963F27" w:rsidRDefault="00885337" w:rsidP="00CD7F90">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«ԱՍՊԱՐԵԶ» ՍՊԸ</w:t>
            </w:r>
          </w:p>
        </w:tc>
        <w:tc>
          <w:tcPr>
            <w:tcW w:w="1046" w:type="pct"/>
            <w:gridSpan w:val="4"/>
            <w:tcBorders>
              <w:bottom w:val="single" w:sz="8" w:space="0" w:color="auto"/>
            </w:tcBorders>
            <w:shd w:val="clear" w:color="auto" w:fill="auto"/>
            <w:vAlign w:val="center"/>
          </w:tcPr>
          <w:p w:rsidR="00885337" w:rsidRPr="00963F27" w:rsidRDefault="00885337" w:rsidP="00CD7F90">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ՀՀ. ք Երևան, Մոսկովյան 33/1</w:t>
            </w:r>
          </w:p>
        </w:tc>
        <w:tc>
          <w:tcPr>
            <w:tcW w:w="354" w:type="pct"/>
            <w:gridSpan w:val="3"/>
            <w:tcBorders>
              <w:bottom w:val="single" w:sz="8"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nb-NO"/>
              </w:rPr>
            </w:pPr>
          </w:p>
        </w:tc>
        <w:tc>
          <w:tcPr>
            <w:tcW w:w="1583" w:type="pct"/>
            <w:gridSpan w:val="8"/>
            <w:tcBorders>
              <w:bottom w:val="single" w:sz="8" w:space="0" w:color="auto"/>
            </w:tcBorders>
            <w:shd w:val="clear" w:color="auto" w:fill="auto"/>
            <w:vAlign w:val="center"/>
          </w:tcPr>
          <w:p w:rsidR="00885337" w:rsidRPr="00963F27" w:rsidRDefault="00B76476" w:rsidP="00B76476">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 xml:space="preserve">    «ԱՄԻՕ ԲԱՆԿ» ՓԲԸ` Հ/Հ 1150005943053080</w:t>
            </w:r>
          </w:p>
        </w:tc>
        <w:tc>
          <w:tcPr>
            <w:tcW w:w="537" w:type="pct"/>
            <w:gridSpan w:val="2"/>
            <w:tcBorders>
              <w:bottom w:val="single" w:sz="8"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ՀՎՀՀ 08624692</w:t>
            </w:r>
          </w:p>
        </w:tc>
      </w:tr>
      <w:tr w:rsidR="00963F27" w:rsidRPr="00963F27" w:rsidTr="00171FD9">
        <w:trPr>
          <w:trHeight w:val="340"/>
          <w:jc w:val="center"/>
        </w:trPr>
        <w:tc>
          <w:tcPr>
            <w:tcW w:w="426" w:type="pct"/>
            <w:tcBorders>
              <w:bottom w:val="single" w:sz="8"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5</w:t>
            </w:r>
          </w:p>
        </w:tc>
        <w:tc>
          <w:tcPr>
            <w:tcW w:w="1054" w:type="pct"/>
            <w:gridSpan w:val="7"/>
            <w:tcBorders>
              <w:bottom w:val="single" w:sz="8"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«ԵՐՄԵԴ» ՍՊԸ</w:t>
            </w:r>
          </w:p>
        </w:tc>
        <w:tc>
          <w:tcPr>
            <w:tcW w:w="1046" w:type="pct"/>
            <w:gridSpan w:val="4"/>
            <w:tcBorders>
              <w:bottom w:val="single" w:sz="8" w:space="0" w:color="auto"/>
            </w:tcBorders>
            <w:shd w:val="clear" w:color="auto" w:fill="auto"/>
            <w:vAlign w:val="center"/>
          </w:tcPr>
          <w:p w:rsidR="00885337" w:rsidRPr="00963F27" w:rsidRDefault="00885337" w:rsidP="00360991">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ՀՀ, ք. Երևան, Սեբաստիա</w:t>
            </w:r>
            <w:r w:rsidR="00460DF6" w:rsidRPr="00963F27">
              <w:rPr>
                <w:rFonts w:ascii="GHEA Grapalat" w:hAnsi="GHEA Grapalat"/>
                <w:sz w:val="16"/>
                <w:szCs w:val="14"/>
                <w:lang w:val="nb-NO"/>
              </w:rPr>
              <w:t xml:space="preserve"> </w:t>
            </w:r>
            <w:r w:rsidRPr="00963F27">
              <w:rPr>
                <w:rFonts w:ascii="GHEA Grapalat" w:hAnsi="GHEA Grapalat"/>
                <w:sz w:val="16"/>
                <w:szCs w:val="14"/>
                <w:lang w:val="nb-NO"/>
              </w:rPr>
              <w:t xml:space="preserve">198 </w:t>
            </w:r>
          </w:p>
        </w:tc>
        <w:tc>
          <w:tcPr>
            <w:tcW w:w="354" w:type="pct"/>
            <w:gridSpan w:val="3"/>
            <w:tcBorders>
              <w:bottom w:val="single" w:sz="8"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nb-NO"/>
              </w:rPr>
            </w:pPr>
          </w:p>
        </w:tc>
        <w:tc>
          <w:tcPr>
            <w:tcW w:w="1583" w:type="pct"/>
            <w:gridSpan w:val="8"/>
            <w:tcBorders>
              <w:bottom w:val="single" w:sz="8" w:space="0" w:color="auto"/>
            </w:tcBorders>
            <w:shd w:val="clear" w:color="auto" w:fill="auto"/>
            <w:vAlign w:val="center"/>
          </w:tcPr>
          <w:p w:rsidR="00885337" w:rsidRPr="00963F27" w:rsidRDefault="004B5379" w:rsidP="00B76476">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«Կոնվերսբանկ» ՓԲԸ</w:t>
            </w:r>
            <w:r w:rsidR="00B76476" w:rsidRPr="00963F27">
              <w:rPr>
                <w:rFonts w:ascii="GHEA Grapalat" w:hAnsi="GHEA Grapalat"/>
                <w:sz w:val="16"/>
                <w:szCs w:val="14"/>
                <w:lang w:val="nb-NO"/>
              </w:rPr>
              <w:t xml:space="preserve">` </w:t>
            </w:r>
            <w:r w:rsidRPr="00963F27">
              <w:rPr>
                <w:rFonts w:ascii="GHEA Grapalat" w:hAnsi="GHEA Grapalat"/>
                <w:sz w:val="16"/>
                <w:szCs w:val="14"/>
                <w:lang w:val="nb-NO"/>
              </w:rPr>
              <w:t>Հ/Հ 1930058601460100</w:t>
            </w:r>
          </w:p>
        </w:tc>
        <w:tc>
          <w:tcPr>
            <w:tcW w:w="537" w:type="pct"/>
            <w:gridSpan w:val="2"/>
            <w:tcBorders>
              <w:bottom w:val="single" w:sz="8" w:space="0" w:color="auto"/>
            </w:tcBorders>
            <w:shd w:val="clear" w:color="auto" w:fill="auto"/>
            <w:vAlign w:val="center"/>
          </w:tcPr>
          <w:p w:rsidR="00885337" w:rsidRPr="00963F27" w:rsidRDefault="00885337" w:rsidP="004B5379">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 xml:space="preserve">ՀՎՀՀ 04721572 </w:t>
            </w:r>
          </w:p>
        </w:tc>
      </w:tr>
      <w:tr w:rsidR="00963F27" w:rsidRPr="00963F27" w:rsidTr="00171FD9">
        <w:trPr>
          <w:trHeight w:val="340"/>
          <w:jc w:val="center"/>
        </w:trPr>
        <w:tc>
          <w:tcPr>
            <w:tcW w:w="426" w:type="pct"/>
            <w:tcBorders>
              <w:bottom w:val="single" w:sz="8"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2</w:t>
            </w:r>
          </w:p>
        </w:tc>
        <w:tc>
          <w:tcPr>
            <w:tcW w:w="1054" w:type="pct"/>
            <w:gridSpan w:val="7"/>
            <w:tcBorders>
              <w:bottom w:val="single" w:sz="8" w:space="0" w:color="auto"/>
            </w:tcBorders>
            <w:shd w:val="clear" w:color="auto" w:fill="auto"/>
            <w:vAlign w:val="center"/>
          </w:tcPr>
          <w:p w:rsidR="00885337" w:rsidRPr="00963F27" w:rsidRDefault="00885337" w:rsidP="00DA5022">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«ԷՅԷՅ ԻՆԺԵՆԻՐԻՆԳ» ՍՊԸ</w:t>
            </w:r>
          </w:p>
        </w:tc>
        <w:tc>
          <w:tcPr>
            <w:tcW w:w="1046" w:type="pct"/>
            <w:gridSpan w:val="4"/>
            <w:tcBorders>
              <w:bottom w:val="single" w:sz="8" w:space="0" w:color="auto"/>
            </w:tcBorders>
            <w:shd w:val="clear" w:color="auto" w:fill="auto"/>
            <w:vAlign w:val="center"/>
          </w:tcPr>
          <w:p w:rsidR="00885337" w:rsidRPr="00963F27" w:rsidRDefault="00885337" w:rsidP="00DA5022">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ՀՀ. ք Երևան, 16 թաղ., 38 շենք, բն. 16</w:t>
            </w:r>
          </w:p>
        </w:tc>
        <w:tc>
          <w:tcPr>
            <w:tcW w:w="354" w:type="pct"/>
            <w:gridSpan w:val="3"/>
            <w:tcBorders>
              <w:bottom w:val="single" w:sz="8"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nb-NO"/>
              </w:rPr>
            </w:pPr>
          </w:p>
        </w:tc>
        <w:tc>
          <w:tcPr>
            <w:tcW w:w="1583" w:type="pct"/>
            <w:gridSpan w:val="8"/>
            <w:tcBorders>
              <w:bottom w:val="single" w:sz="8" w:space="0" w:color="auto"/>
            </w:tcBorders>
            <w:shd w:val="clear" w:color="auto" w:fill="auto"/>
            <w:vAlign w:val="center"/>
          </w:tcPr>
          <w:p w:rsidR="00885337" w:rsidRPr="00963F27" w:rsidRDefault="004B5379" w:rsidP="00B76476">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«Ինեկոբանկ» ՓԲԸ</w:t>
            </w:r>
            <w:r w:rsidR="00B76476" w:rsidRPr="00963F27">
              <w:rPr>
                <w:rFonts w:ascii="GHEA Grapalat" w:hAnsi="GHEA Grapalat"/>
                <w:sz w:val="16"/>
                <w:szCs w:val="14"/>
                <w:lang w:val="nb-NO"/>
              </w:rPr>
              <w:t xml:space="preserve">` </w:t>
            </w:r>
            <w:r w:rsidRPr="00963F27">
              <w:rPr>
                <w:rFonts w:ascii="GHEA Grapalat" w:hAnsi="GHEA Grapalat"/>
                <w:sz w:val="16"/>
                <w:szCs w:val="14"/>
                <w:lang w:val="nb-NO"/>
              </w:rPr>
              <w:t>Հ/Հ 2052822262291001</w:t>
            </w:r>
          </w:p>
        </w:tc>
        <w:tc>
          <w:tcPr>
            <w:tcW w:w="537" w:type="pct"/>
            <w:gridSpan w:val="2"/>
            <w:tcBorders>
              <w:bottom w:val="single" w:sz="8"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nb-NO"/>
              </w:rPr>
            </w:pPr>
            <w:r w:rsidRPr="00963F27">
              <w:rPr>
                <w:rFonts w:ascii="GHEA Grapalat" w:hAnsi="GHEA Grapalat"/>
                <w:sz w:val="16"/>
                <w:szCs w:val="14"/>
                <w:lang w:val="nb-NO"/>
              </w:rPr>
              <w:t>ՀՎՀՀ 01326546</w:t>
            </w:r>
          </w:p>
        </w:tc>
      </w:tr>
      <w:tr w:rsidR="00963F27" w:rsidRPr="00963F27" w:rsidTr="00171FD9">
        <w:trPr>
          <w:trHeight w:val="340"/>
          <w:jc w:val="center"/>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3,4,7,8,9</w:t>
            </w:r>
          </w:p>
        </w:tc>
        <w:tc>
          <w:tcPr>
            <w:tcW w:w="105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«ՕՊՏՈՏԵՔ» ՍՊԸ</w:t>
            </w:r>
          </w:p>
        </w:tc>
        <w:tc>
          <w:tcPr>
            <w:tcW w:w="104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132EAE">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ՀՀ. ք Երևան, Ռուբինյանց 7շ. 19</w:t>
            </w:r>
          </w:p>
        </w:tc>
        <w:tc>
          <w:tcPr>
            <w:tcW w:w="3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132EAE">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 xml:space="preserve"> </w:t>
            </w:r>
          </w:p>
        </w:tc>
        <w:tc>
          <w:tcPr>
            <w:tcW w:w="158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E276AC" w:rsidP="00B76476">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«Կոնվերս բանկ» ՓԲԸ</w:t>
            </w:r>
            <w:r w:rsidR="00B76476" w:rsidRPr="00963F27">
              <w:rPr>
                <w:rFonts w:ascii="GHEA Grapalat" w:hAnsi="GHEA Grapalat"/>
                <w:sz w:val="16"/>
                <w:szCs w:val="14"/>
                <w:lang w:val="hy-AM"/>
              </w:rPr>
              <w:t xml:space="preserve">` </w:t>
            </w:r>
            <w:r w:rsidRPr="00963F27">
              <w:rPr>
                <w:rFonts w:ascii="GHEA Grapalat" w:hAnsi="GHEA Grapalat"/>
                <w:sz w:val="16"/>
                <w:szCs w:val="14"/>
                <w:lang w:val="hy-AM"/>
              </w:rPr>
              <w:t>Հ/Հ 19300296498200</w:t>
            </w:r>
          </w:p>
        </w:tc>
        <w:tc>
          <w:tcPr>
            <w:tcW w:w="5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ՀՎՀՀ 03027346</w:t>
            </w:r>
          </w:p>
        </w:tc>
      </w:tr>
      <w:tr w:rsidR="00963F27" w:rsidRPr="00963F27" w:rsidTr="00171FD9">
        <w:trPr>
          <w:trHeight w:val="340"/>
          <w:jc w:val="center"/>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11, 12, 13</w:t>
            </w:r>
          </w:p>
        </w:tc>
        <w:tc>
          <w:tcPr>
            <w:tcW w:w="105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w:t>
            </w:r>
            <w:r w:rsidR="00B2694D" w:rsidRPr="00963F27">
              <w:rPr>
                <w:rFonts w:ascii="GHEA Grapalat" w:hAnsi="GHEA Grapalat"/>
                <w:sz w:val="16"/>
                <w:szCs w:val="14"/>
                <w:lang w:val="hy-AM"/>
              </w:rPr>
              <w:t>ՄԵՏԱԼ ԼԱԶԵՐ</w:t>
            </w:r>
            <w:r w:rsidRPr="00963F27">
              <w:rPr>
                <w:rFonts w:ascii="GHEA Grapalat" w:hAnsi="GHEA Grapalat"/>
                <w:sz w:val="16"/>
                <w:szCs w:val="14"/>
                <w:lang w:val="hy-AM"/>
              </w:rPr>
              <w:t>» ՍՊԸ</w:t>
            </w:r>
          </w:p>
        </w:tc>
        <w:tc>
          <w:tcPr>
            <w:tcW w:w="104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057C14">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ՀՀ. ք Երևան, Մալաթիա-Սեբաստիա թաղ. Բաբաջանյան փող., 133, 25 բն</w:t>
            </w:r>
          </w:p>
        </w:tc>
        <w:tc>
          <w:tcPr>
            <w:tcW w:w="3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hy-AM"/>
              </w:rPr>
            </w:pPr>
          </w:p>
        </w:tc>
        <w:tc>
          <w:tcPr>
            <w:tcW w:w="158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182060" w:rsidP="00B76476">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 xml:space="preserve">«ԱԿԲԱ ԲԱՆԿ» </w:t>
            </w:r>
            <w:r w:rsidR="00B76476" w:rsidRPr="00963F27">
              <w:rPr>
                <w:rFonts w:ascii="GHEA Grapalat" w:hAnsi="GHEA Grapalat"/>
                <w:sz w:val="16"/>
                <w:szCs w:val="14"/>
                <w:lang w:val="hy-AM"/>
              </w:rPr>
              <w:t xml:space="preserve">ԲԲ` </w:t>
            </w:r>
            <w:r w:rsidRPr="00963F27">
              <w:rPr>
                <w:rFonts w:ascii="GHEA Grapalat" w:hAnsi="GHEA Grapalat"/>
                <w:sz w:val="16"/>
                <w:szCs w:val="14"/>
                <w:lang w:val="hy-AM"/>
              </w:rPr>
              <w:t>Հ/Հ 220293280677000</w:t>
            </w:r>
          </w:p>
        </w:tc>
        <w:tc>
          <w:tcPr>
            <w:tcW w:w="5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5337" w:rsidRPr="00963F27" w:rsidRDefault="00885337" w:rsidP="00815B4E">
            <w:pPr>
              <w:widowControl w:val="0"/>
              <w:spacing w:before="0" w:after="0"/>
              <w:ind w:left="0" w:firstLine="0"/>
              <w:jc w:val="center"/>
              <w:rPr>
                <w:rFonts w:ascii="GHEA Grapalat" w:hAnsi="GHEA Grapalat"/>
                <w:sz w:val="16"/>
                <w:szCs w:val="14"/>
                <w:lang w:val="hy-AM"/>
              </w:rPr>
            </w:pPr>
            <w:r w:rsidRPr="00963F27">
              <w:rPr>
                <w:rFonts w:ascii="GHEA Grapalat" w:hAnsi="GHEA Grapalat"/>
                <w:sz w:val="16"/>
                <w:szCs w:val="14"/>
                <w:lang w:val="hy-AM"/>
              </w:rPr>
              <w:t>ՀՎՀՀ 01358523</w:t>
            </w:r>
          </w:p>
        </w:tc>
      </w:tr>
      <w:tr w:rsidR="00963F27" w:rsidRPr="00963F27" w:rsidTr="00242453">
        <w:trPr>
          <w:trHeight w:val="335"/>
          <w:jc w:val="center"/>
        </w:trPr>
        <w:tc>
          <w:tcPr>
            <w:tcW w:w="5000" w:type="pct"/>
            <w:gridSpan w:val="25"/>
            <w:tcBorders>
              <w:top w:val="single" w:sz="4" w:space="0" w:color="auto"/>
            </w:tcBorders>
            <w:shd w:val="clear" w:color="auto" w:fill="99CCFF"/>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val="nb-NO" w:eastAsia="ru-RU"/>
              </w:rPr>
            </w:pPr>
          </w:p>
        </w:tc>
      </w:tr>
      <w:tr w:rsidR="00963F27" w:rsidRPr="00963F27" w:rsidTr="0039680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6"/>
          <w:jc w:val="center"/>
        </w:trPr>
        <w:tc>
          <w:tcPr>
            <w:tcW w:w="446"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85337" w:rsidRPr="00963F27" w:rsidRDefault="00885337" w:rsidP="000A279E">
            <w:pPr>
              <w:spacing w:before="0" w:after="0"/>
              <w:ind w:left="0" w:right="-172" w:firstLine="0"/>
              <w:rPr>
                <w:rFonts w:ascii="GHEA Grapalat" w:eastAsia="Times New Roman" w:hAnsi="GHEA Grapalat"/>
                <w:b/>
                <w:sz w:val="14"/>
                <w:szCs w:val="14"/>
                <w:lang w:val="hy-AM" w:eastAsia="ru-RU"/>
              </w:rPr>
            </w:pPr>
            <w:r w:rsidRPr="00963F27">
              <w:rPr>
                <w:rFonts w:ascii="GHEA Grapalat" w:eastAsia="Times New Roman" w:hAnsi="GHEA Grapalat"/>
                <w:b/>
                <w:sz w:val="14"/>
                <w:szCs w:val="14"/>
                <w:lang w:val="hy-AM" w:eastAsia="ru-RU"/>
              </w:rPr>
              <w:t>Այլ տեղեկություններ</w:t>
            </w:r>
          </w:p>
        </w:tc>
        <w:tc>
          <w:tcPr>
            <w:tcW w:w="4554" w:type="pct"/>
            <w:gridSpan w:val="23"/>
            <w:tcBorders>
              <w:top w:val="single" w:sz="8" w:space="0" w:color="auto"/>
              <w:left w:val="single" w:sz="8" w:space="0" w:color="auto"/>
              <w:bottom w:val="single" w:sz="8" w:space="0" w:color="auto"/>
              <w:right w:val="single" w:sz="8" w:space="0" w:color="auto"/>
            </w:tcBorders>
            <w:shd w:val="clear" w:color="auto" w:fill="auto"/>
            <w:vAlign w:val="center"/>
          </w:tcPr>
          <w:p w:rsidR="00A16946" w:rsidRPr="00963F27" w:rsidRDefault="00242453" w:rsidP="00FC4817">
            <w:pPr>
              <w:widowControl w:val="0"/>
              <w:spacing w:before="0" w:after="0"/>
              <w:ind w:left="0" w:firstLine="0"/>
              <w:jc w:val="center"/>
              <w:rPr>
                <w:rFonts w:ascii="GHEA Grapalat" w:hAnsi="GHEA Grapalat" w:cs="Sylfaen"/>
                <w:sz w:val="14"/>
                <w:szCs w:val="14"/>
                <w:lang w:val="hy-AM"/>
              </w:rPr>
            </w:pPr>
            <w:r w:rsidRPr="00963F27">
              <w:rPr>
                <w:rFonts w:ascii="GHEA Grapalat" w:hAnsi="GHEA Grapalat" w:cs="Sylfaen"/>
                <w:sz w:val="14"/>
                <w:szCs w:val="14"/>
                <w:lang w:val="hy-AM"/>
              </w:rPr>
              <w:t>Հ</w:t>
            </w:r>
            <w:r w:rsidR="00460DF6" w:rsidRPr="00963F27">
              <w:rPr>
                <w:rFonts w:ascii="GHEA Grapalat" w:hAnsi="GHEA Grapalat" w:cs="Sylfaen"/>
                <w:sz w:val="14"/>
                <w:szCs w:val="14"/>
                <w:lang w:val="hy-AM"/>
              </w:rPr>
              <w:t xml:space="preserve">աշվի առնելով, այն հանգամանքը, որ ՀՀ ՊՆ-ԲՄԱՊՁԲ-25-9/2 ծածկագրով գնման ընթացակարգը դատական գործընթացների պատճառով ձգձգվել են, ուստի առաջարկում ենք </w:t>
            </w:r>
            <w:r w:rsidRPr="00963F27">
              <w:rPr>
                <w:rFonts w:ascii="GHEA Grapalat" w:hAnsi="GHEA Grapalat" w:cs="Sylfaen"/>
                <w:sz w:val="14"/>
                <w:szCs w:val="14"/>
                <w:lang w:val="hy-AM"/>
              </w:rPr>
              <w:t xml:space="preserve"> </w:t>
            </w:r>
            <w:r w:rsidR="00460DF6" w:rsidRPr="00963F27">
              <w:rPr>
                <w:rFonts w:ascii="GHEA Grapalat" w:hAnsi="GHEA Grapalat" w:cs="Sylfaen"/>
                <w:sz w:val="14"/>
                <w:szCs w:val="14"/>
                <w:lang w:val="hy-AM"/>
              </w:rPr>
              <w:t>ՀՀ ՊՆ-ԲՄԱՊՁԲ-25-9/2 ծածկագրով գնման ընթացակարգի համար մատակարարման նոր վերջնաժամկետ սահմանել 2025 թվականի դեկտեմբերի 15-ը, իսկ որպես կնքվելիք պայմանագրերի էական խախտում համարել պայմանգրով նախատեսված ապրանքների մատակարարման ժամկետները 2 օրից ավել խախտելը:</w:t>
            </w:r>
          </w:p>
          <w:p w:rsidR="00885337" w:rsidRPr="00963F27" w:rsidRDefault="00885337" w:rsidP="00FC4817">
            <w:pPr>
              <w:widowControl w:val="0"/>
              <w:shd w:val="clear" w:color="auto" w:fill="FFFFFF" w:themeFill="background1"/>
              <w:tabs>
                <w:tab w:val="left" w:pos="0"/>
              </w:tabs>
              <w:spacing w:before="0" w:after="0" w:line="276" w:lineRule="auto"/>
              <w:ind w:left="0" w:right="-294" w:firstLine="0"/>
              <w:jc w:val="center"/>
              <w:rPr>
                <w:rFonts w:ascii="GHEA Grapalat" w:hAnsi="GHEA Grapalat"/>
                <w:sz w:val="14"/>
                <w:szCs w:val="16"/>
                <w:lang w:val="hy-AM"/>
              </w:rPr>
            </w:pPr>
            <w:r w:rsidRPr="00963F27">
              <w:rPr>
                <w:rFonts w:ascii="GHEA Grapalat" w:hAnsi="GHEA Grapalat" w:cs="Sylfaen"/>
                <w:sz w:val="14"/>
                <w:szCs w:val="18"/>
                <w:lang w:val="hy-AM"/>
              </w:rPr>
              <w:t>Գնահատող հանձնաժողովը որոշեց «ՀՀ ՊՆ-ԲՄԱՊՁԲ-25-9/3» ծածկագրով գնման ընթացակարգը` 1-ին չափաբաժնի մասով հայտարարել չկայացած` հիմք ընդունելով «Գնումների մասին»</w:t>
            </w:r>
            <w:r w:rsidR="00C6176F" w:rsidRPr="00963F27">
              <w:rPr>
                <w:rFonts w:ascii="GHEA Grapalat" w:hAnsi="GHEA Grapalat" w:cs="Sylfaen"/>
                <w:sz w:val="14"/>
                <w:szCs w:val="18"/>
                <w:lang w:val="hy-AM"/>
              </w:rPr>
              <w:t xml:space="preserve"> </w:t>
            </w:r>
            <w:r w:rsidRPr="00963F27">
              <w:rPr>
                <w:rFonts w:ascii="GHEA Grapalat" w:hAnsi="GHEA Grapalat" w:cs="Sylfaen"/>
                <w:sz w:val="14"/>
                <w:szCs w:val="18"/>
                <w:lang w:val="hy-AM"/>
              </w:rPr>
              <w:t>ՀՀ օրենքի 37-րդ հոդվածի 1-ին մասի 4-րդ կետի պահանջները` (պայմանագիր չի կնքվել):</w:t>
            </w:r>
          </w:p>
        </w:tc>
      </w:tr>
      <w:tr w:rsidR="00963F27" w:rsidRPr="00963F27" w:rsidTr="00336DAD">
        <w:trPr>
          <w:trHeight w:val="20"/>
          <w:jc w:val="center"/>
        </w:trPr>
        <w:tc>
          <w:tcPr>
            <w:tcW w:w="5000" w:type="pct"/>
            <w:gridSpan w:val="25"/>
            <w:shd w:val="clear" w:color="auto" w:fill="99CCFF"/>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val="hy-AM" w:eastAsia="ru-RU"/>
              </w:rPr>
            </w:pPr>
          </w:p>
        </w:tc>
      </w:tr>
      <w:tr w:rsidR="00963F27" w:rsidRPr="00963F27" w:rsidTr="00336DAD">
        <w:trPr>
          <w:trHeight w:val="20"/>
          <w:jc w:val="center"/>
        </w:trPr>
        <w:tc>
          <w:tcPr>
            <w:tcW w:w="5000" w:type="pct"/>
            <w:gridSpan w:val="25"/>
            <w:shd w:val="clear" w:color="auto" w:fill="auto"/>
            <w:vAlign w:val="center"/>
          </w:tcPr>
          <w:p w:rsidR="00885337" w:rsidRPr="00963F27" w:rsidRDefault="00885337" w:rsidP="00325556">
            <w:pPr>
              <w:widowControl w:val="0"/>
              <w:tabs>
                <w:tab w:val="left" w:pos="1049"/>
              </w:tabs>
              <w:spacing w:before="0" w:after="0"/>
              <w:ind w:left="0" w:firstLine="340"/>
              <w:jc w:val="both"/>
              <w:rPr>
                <w:rFonts w:ascii="GHEA Grapalat" w:eastAsia="Times New Roman" w:hAnsi="GHEA Grapalat"/>
                <w:b/>
                <w:sz w:val="13"/>
                <w:szCs w:val="15"/>
                <w:lang w:val="hy-AM" w:eastAsia="ru-RU"/>
              </w:rPr>
            </w:pPr>
            <w:r w:rsidRPr="00963F27">
              <w:rPr>
                <w:rFonts w:ascii="GHEA Grapalat" w:eastAsia="Times New Roman" w:hAnsi="GHEA Grapalat"/>
                <w:b/>
                <w:sz w:val="13"/>
                <w:szCs w:val="15"/>
                <w:lang w:val="hy-AM" w:eastAsia="ru-RU"/>
              </w:rPr>
              <w:t xml:space="preserve">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w:t>
            </w:r>
            <w:r w:rsidRPr="00963F27">
              <w:rPr>
                <w:rFonts w:ascii="GHEA Grapalat" w:eastAsia="Times New Roman" w:hAnsi="GHEA Grapalat"/>
                <w:b/>
                <w:sz w:val="13"/>
                <w:szCs w:val="15"/>
                <w:lang w:val="hy-AM" w:eastAsia="ru-RU"/>
              </w:rPr>
              <w:lastRenderedPageBreak/>
              <w:t>մասնակցելու գրավոր պահանջ՝ սույն հայտարարությունը հրապարակվելուց հետո 5 օրացուցային օրվա ընթացքում:</w:t>
            </w:r>
          </w:p>
          <w:p w:rsidR="00885337" w:rsidRPr="00963F27" w:rsidRDefault="00885337" w:rsidP="00325556">
            <w:pPr>
              <w:shd w:val="clear" w:color="auto" w:fill="FFFFFF"/>
              <w:tabs>
                <w:tab w:val="left" w:pos="1049"/>
              </w:tabs>
              <w:spacing w:before="0" w:after="0"/>
              <w:ind w:left="0" w:firstLine="340"/>
              <w:jc w:val="both"/>
              <w:rPr>
                <w:rFonts w:ascii="GHEA Grapalat" w:eastAsia="Times New Roman" w:hAnsi="GHEA Grapalat"/>
                <w:b/>
                <w:sz w:val="13"/>
                <w:szCs w:val="15"/>
                <w:lang w:val="hy-AM" w:eastAsia="ru-RU"/>
              </w:rPr>
            </w:pPr>
            <w:r w:rsidRPr="00963F27">
              <w:rPr>
                <w:rFonts w:ascii="GHEA Grapalat" w:eastAsia="Times New Roman" w:hAnsi="GHEA Grapalat"/>
                <w:b/>
                <w:sz w:val="13"/>
                <w:szCs w:val="15"/>
                <w:lang w:val="hy-AM" w:eastAsia="ru-RU"/>
              </w:rPr>
              <w:t>Գրավոր պահանջին  կից ներկայացվում է՝</w:t>
            </w:r>
          </w:p>
          <w:p w:rsidR="00885337" w:rsidRPr="00963F27" w:rsidRDefault="00885337" w:rsidP="00325556">
            <w:pPr>
              <w:shd w:val="clear" w:color="auto" w:fill="FFFFFF"/>
              <w:tabs>
                <w:tab w:val="left" w:pos="1049"/>
              </w:tabs>
              <w:spacing w:before="0" w:after="0"/>
              <w:ind w:left="0" w:firstLine="340"/>
              <w:jc w:val="both"/>
              <w:rPr>
                <w:rFonts w:ascii="GHEA Grapalat" w:eastAsia="Times New Roman" w:hAnsi="GHEA Grapalat"/>
                <w:b/>
                <w:sz w:val="13"/>
                <w:szCs w:val="15"/>
                <w:lang w:val="hy-AM" w:eastAsia="ru-RU"/>
              </w:rPr>
            </w:pPr>
            <w:r w:rsidRPr="00963F27">
              <w:rPr>
                <w:rFonts w:ascii="GHEA Grapalat" w:eastAsia="Times New Roman" w:hAnsi="GHEA Grapalat"/>
                <w:b/>
                <w:sz w:val="13"/>
                <w:szCs w:val="15"/>
                <w:lang w:val="hy-AM" w:eastAsia="ru-RU"/>
              </w:rPr>
              <w:t xml:space="preserve">1) ֆիզիկական անձին տրամադրված լիազորագրի բնօրինակը: Ընդ որում լիազորված՝ </w:t>
            </w:r>
          </w:p>
          <w:p w:rsidR="00885337" w:rsidRPr="00963F27" w:rsidRDefault="00885337" w:rsidP="00325556">
            <w:pPr>
              <w:shd w:val="clear" w:color="auto" w:fill="FFFFFF"/>
              <w:tabs>
                <w:tab w:val="left" w:pos="1049"/>
              </w:tabs>
              <w:spacing w:before="0" w:after="0"/>
              <w:ind w:left="0" w:firstLine="340"/>
              <w:jc w:val="both"/>
              <w:rPr>
                <w:rFonts w:ascii="GHEA Grapalat" w:eastAsia="Times New Roman" w:hAnsi="GHEA Grapalat"/>
                <w:b/>
                <w:sz w:val="13"/>
                <w:szCs w:val="15"/>
                <w:lang w:val="hy-AM" w:eastAsia="ru-RU"/>
              </w:rPr>
            </w:pPr>
            <w:r w:rsidRPr="00963F27">
              <w:rPr>
                <w:rFonts w:ascii="GHEA Grapalat" w:eastAsia="Times New Roman" w:hAnsi="GHEA Grapalat"/>
                <w:b/>
                <w:sz w:val="13"/>
                <w:szCs w:val="15"/>
                <w:lang w:val="hy-AM" w:eastAsia="ru-RU"/>
              </w:rPr>
              <w:t>ա. ֆիզիկական անձանց քանակը չի կարող գերազանցել երկուսը.</w:t>
            </w:r>
          </w:p>
          <w:p w:rsidR="00885337" w:rsidRPr="00963F27" w:rsidRDefault="00885337" w:rsidP="00325556">
            <w:pPr>
              <w:shd w:val="clear" w:color="auto" w:fill="FFFFFF"/>
              <w:tabs>
                <w:tab w:val="left" w:pos="1049"/>
              </w:tabs>
              <w:spacing w:before="0" w:after="0"/>
              <w:ind w:left="0" w:firstLine="340"/>
              <w:jc w:val="both"/>
              <w:rPr>
                <w:rFonts w:ascii="GHEA Grapalat" w:eastAsia="Times New Roman" w:hAnsi="GHEA Grapalat"/>
                <w:b/>
                <w:sz w:val="13"/>
                <w:szCs w:val="15"/>
                <w:lang w:val="hy-AM" w:eastAsia="ru-RU"/>
              </w:rPr>
            </w:pPr>
            <w:r w:rsidRPr="00963F27">
              <w:rPr>
                <w:rFonts w:ascii="GHEA Grapalat" w:eastAsia="Times New Roman" w:hAnsi="GHEA Grapalat"/>
                <w:b/>
                <w:sz w:val="13"/>
                <w:szCs w:val="15"/>
                <w:lang w:val="hy-AM" w:eastAsia="ru-RU"/>
              </w:rPr>
              <w:t>բ. ֆիզիկական անձը անձամբ պետք է կատարի այն գործողությունները, որոնց համար լիազորված է.</w:t>
            </w:r>
          </w:p>
          <w:p w:rsidR="00885337" w:rsidRPr="00963F27" w:rsidRDefault="00885337" w:rsidP="00325556">
            <w:pPr>
              <w:shd w:val="clear" w:color="auto" w:fill="FFFFFF"/>
              <w:tabs>
                <w:tab w:val="left" w:pos="1049"/>
              </w:tabs>
              <w:spacing w:before="0" w:after="0"/>
              <w:ind w:left="0" w:firstLine="340"/>
              <w:jc w:val="both"/>
              <w:rPr>
                <w:rFonts w:ascii="GHEA Grapalat" w:eastAsia="Times New Roman" w:hAnsi="GHEA Grapalat"/>
                <w:b/>
                <w:sz w:val="13"/>
                <w:szCs w:val="15"/>
                <w:lang w:val="hy-AM" w:eastAsia="ru-RU"/>
              </w:rPr>
            </w:pPr>
            <w:r w:rsidRPr="00963F27">
              <w:rPr>
                <w:rFonts w:ascii="GHEA Grapalat" w:eastAsia="Times New Roman" w:hAnsi="GHEA Grapalat"/>
                <w:b/>
                <w:sz w:val="13"/>
                <w:szCs w:val="15"/>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885337" w:rsidRPr="00963F27" w:rsidRDefault="00885337" w:rsidP="00325556">
            <w:pPr>
              <w:shd w:val="clear" w:color="auto" w:fill="FFFFFF"/>
              <w:tabs>
                <w:tab w:val="left" w:pos="1049"/>
              </w:tabs>
              <w:spacing w:before="0" w:after="0"/>
              <w:ind w:left="0" w:firstLine="340"/>
              <w:jc w:val="both"/>
              <w:rPr>
                <w:rFonts w:ascii="GHEA Grapalat" w:eastAsia="Times New Roman" w:hAnsi="GHEA Grapalat"/>
                <w:b/>
                <w:sz w:val="13"/>
                <w:szCs w:val="15"/>
                <w:lang w:val="hy-AM" w:eastAsia="ru-RU"/>
              </w:rPr>
            </w:pPr>
            <w:r w:rsidRPr="00963F27">
              <w:rPr>
                <w:rFonts w:ascii="GHEA Grapalat" w:eastAsia="Times New Roman" w:hAnsi="GHEA Grapalat"/>
                <w:b/>
                <w:sz w:val="13"/>
                <w:szCs w:val="15"/>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885337" w:rsidRPr="00963F27" w:rsidRDefault="00885337" w:rsidP="00325556">
            <w:pPr>
              <w:widowControl w:val="0"/>
              <w:tabs>
                <w:tab w:val="left" w:pos="1049"/>
              </w:tabs>
              <w:spacing w:before="0" w:after="0"/>
              <w:ind w:left="0" w:firstLine="340"/>
              <w:jc w:val="both"/>
              <w:rPr>
                <w:rFonts w:ascii="GHEA Grapalat" w:eastAsia="Times New Roman" w:hAnsi="GHEA Grapalat"/>
                <w:b/>
                <w:sz w:val="13"/>
                <w:szCs w:val="15"/>
                <w:lang w:val="hy-AM" w:eastAsia="ru-RU"/>
              </w:rPr>
            </w:pPr>
            <w:r w:rsidRPr="00963F27">
              <w:rPr>
                <w:rFonts w:ascii="GHEA Grapalat" w:eastAsia="Times New Roman" w:hAnsi="GHEA Grapalat"/>
                <w:b/>
                <w:sz w:val="13"/>
                <w:szCs w:val="15"/>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885337" w:rsidRPr="00963F27" w:rsidRDefault="00885337" w:rsidP="00325556">
            <w:pPr>
              <w:widowControl w:val="0"/>
              <w:tabs>
                <w:tab w:val="left" w:pos="1049"/>
              </w:tabs>
              <w:spacing w:before="0" w:after="0"/>
              <w:ind w:left="0" w:firstLine="340"/>
              <w:jc w:val="both"/>
              <w:rPr>
                <w:rFonts w:ascii="GHEA Grapalat" w:eastAsia="Times New Roman" w:hAnsi="GHEA Grapalat"/>
                <w:b/>
                <w:sz w:val="13"/>
                <w:szCs w:val="15"/>
                <w:lang w:val="hy-AM" w:eastAsia="ru-RU"/>
              </w:rPr>
            </w:pPr>
            <w:r w:rsidRPr="00963F27">
              <w:rPr>
                <w:rFonts w:ascii="GHEA Grapalat" w:eastAsia="Times New Roman" w:hAnsi="GHEA Grapalat"/>
                <w:b/>
                <w:sz w:val="13"/>
                <w:szCs w:val="15"/>
                <w:lang w:val="hy-AM" w:eastAsia="ru-RU"/>
              </w:rPr>
              <w:t xml:space="preserve">Պատվիրատուի պատասխանատու ստորաբաժանման ղեկավարի էլեկտրոնային փոստի պաշտոնական հասցեն է` </w:t>
            </w:r>
            <w:hyperlink r:id="rId9" w:history="1">
              <w:r w:rsidRPr="00963F27">
                <w:rPr>
                  <w:rStyle w:val="Hyperlink"/>
                  <w:rFonts w:ascii="Sylfaen" w:hAnsi="Sylfaen"/>
                  <w:b/>
                  <w:color w:val="auto"/>
                  <w:sz w:val="13"/>
                  <w:szCs w:val="13"/>
                  <w:lang w:val="hy-AM"/>
                </w:rPr>
                <w:t>med@mil</w:t>
              </w:r>
            </w:hyperlink>
            <w:r w:rsidRPr="00963F27">
              <w:rPr>
                <w:rStyle w:val="Hyperlink"/>
                <w:rFonts w:ascii="Sylfaen" w:hAnsi="Sylfaen"/>
                <w:b/>
                <w:color w:val="auto"/>
                <w:sz w:val="13"/>
                <w:szCs w:val="13"/>
                <w:lang w:val="hy-AM"/>
              </w:rPr>
              <w:t>. am</w:t>
            </w:r>
          </w:p>
        </w:tc>
      </w:tr>
      <w:tr w:rsidR="00963F27" w:rsidRPr="00963F27" w:rsidTr="00336DAD">
        <w:trPr>
          <w:trHeight w:val="20"/>
          <w:jc w:val="center"/>
        </w:trPr>
        <w:tc>
          <w:tcPr>
            <w:tcW w:w="5000" w:type="pct"/>
            <w:gridSpan w:val="25"/>
            <w:shd w:val="clear" w:color="auto" w:fill="99CCFF"/>
            <w:vAlign w:val="center"/>
          </w:tcPr>
          <w:p w:rsidR="00885337" w:rsidRPr="00963F27" w:rsidRDefault="00885337" w:rsidP="00B215BE">
            <w:pPr>
              <w:widowControl w:val="0"/>
              <w:spacing w:before="0" w:after="0"/>
              <w:ind w:left="0" w:firstLine="0"/>
              <w:rPr>
                <w:rFonts w:ascii="GHEA Grapalat" w:eastAsia="Times New Roman" w:hAnsi="GHEA Grapalat" w:cs="Sylfaen"/>
                <w:b/>
                <w:sz w:val="14"/>
                <w:szCs w:val="14"/>
                <w:lang w:val="hy-AM" w:eastAsia="ru-RU"/>
              </w:rPr>
            </w:pPr>
          </w:p>
        </w:tc>
      </w:tr>
      <w:tr w:rsidR="00963F27" w:rsidRPr="00963F27" w:rsidTr="00171FD9">
        <w:trPr>
          <w:trHeight w:val="448"/>
          <w:jc w:val="center"/>
        </w:trPr>
        <w:tc>
          <w:tcPr>
            <w:tcW w:w="2916" w:type="pct"/>
            <w:gridSpan w:val="16"/>
            <w:tcBorders>
              <w:bottom w:val="single" w:sz="8" w:space="0" w:color="auto"/>
            </w:tcBorders>
            <w:shd w:val="clear" w:color="auto" w:fill="auto"/>
          </w:tcPr>
          <w:p w:rsidR="00885337" w:rsidRPr="00963F27" w:rsidRDefault="00885337" w:rsidP="005965D9">
            <w:pPr>
              <w:tabs>
                <w:tab w:val="left" w:pos="1248"/>
              </w:tabs>
              <w:spacing w:before="0" w:after="0"/>
              <w:ind w:left="0" w:firstLine="57"/>
              <w:rPr>
                <w:rFonts w:ascii="GHEA Grapalat" w:eastAsia="Times New Roman" w:hAnsi="GHEA Grapalat"/>
                <w:b/>
                <w:bCs/>
                <w:sz w:val="14"/>
                <w:szCs w:val="14"/>
                <w:lang w:val="hy-AM" w:eastAsia="ru-RU"/>
              </w:rPr>
            </w:pPr>
            <w:r w:rsidRPr="00963F27">
              <w:rPr>
                <w:rFonts w:ascii="GHEA Grapalat" w:eastAsia="Times New Roman" w:hAnsi="GHEA Grapalat"/>
                <w:b/>
                <w:sz w:val="14"/>
                <w:szCs w:val="14"/>
                <w:lang w:val="hy-AM" w:eastAsia="ru-RU"/>
              </w:rPr>
              <w:t xml:space="preserve">Մասնակիցների ներգրավման նպատակով «Գնումների մասին» ՀՀ օրենքի համաձայն իրականացված հրապարակումների մասին տեղեկությունները </w:t>
            </w:r>
          </w:p>
        </w:tc>
        <w:tc>
          <w:tcPr>
            <w:tcW w:w="2084" w:type="pct"/>
            <w:gridSpan w:val="9"/>
            <w:tcBorders>
              <w:bottom w:val="single" w:sz="8" w:space="0" w:color="auto"/>
            </w:tcBorders>
            <w:shd w:val="clear" w:color="auto" w:fill="auto"/>
            <w:vAlign w:val="center"/>
          </w:tcPr>
          <w:p w:rsidR="00885337" w:rsidRPr="00963F27" w:rsidRDefault="00885337" w:rsidP="00DC65A2">
            <w:pPr>
              <w:tabs>
                <w:tab w:val="left" w:pos="1248"/>
              </w:tabs>
              <w:spacing w:before="0" w:after="0"/>
              <w:rPr>
                <w:rFonts w:ascii="GHEA Grapalat" w:hAnsi="GHEA Grapalat" w:cs="Sylfaen"/>
                <w:sz w:val="14"/>
                <w:szCs w:val="14"/>
                <w:lang w:val="hy-AM"/>
              </w:rPr>
            </w:pPr>
            <w:r w:rsidRPr="00963F27">
              <w:rPr>
                <w:rFonts w:ascii="GHEA Grapalat" w:hAnsi="GHEA Grapalat" w:cs="Sylfaen"/>
                <w:sz w:val="14"/>
                <w:szCs w:val="14"/>
                <w:lang w:val="hy-AM"/>
              </w:rPr>
              <w:t>Սահմանված կարգով իրականացվել են օրենսդրությամբ նախատեսված հրապարակումները</w:t>
            </w:r>
          </w:p>
        </w:tc>
      </w:tr>
      <w:tr w:rsidR="00963F27" w:rsidRPr="00963F27" w:rsidTr="00336DAD">
        <w:trPr>
          <w:trHeight w:val="129"/>
          <w:jc w:val="center"/>
        </w:trPr>
        <w:tc>
          <w:tcPr>
            <w:tcW w:w="5000" w:type="pct"/>
            <w:gridSpan w:val="25"/>
            <w:shd w:val="clear" w:color="auto" w:fill="99CCFF"/>
            <w:vAlign w:val="center"/>
          </w:tcPr>
          <w:p w:rsidR="00885337" w:rsidRPr="00963F27" w:rsidRDefault="00885337" w:rsidP="00B215BE">
            <w:pPr>
              <w:widowControl w:val="0"/>
              <w:spacing w:before="0" w:after="0"/>
              <w:ind w:left="0" w:firstLine="0"/>
              <w:rPr>
                <w:rFonts w:ascii="GHEA Grapalat" w:eastAsia="Times New Roman" w:hAnsi="GHEA Grapalat" w:cs="Sylfaen"/>
                <w:b/>
                <w:sz w:val="14"/>
                <w:szCs w:val="14"/>
                <w:lang w:val="hy-AM" w:eastAsia="ru-RU"/>
              </w:rPr>
            </w:pPr>
          </w:p>
        </w:tc>
      </w:tr>
      <w:tr w:rsidR="00963F27" w:rsidRPr="00963F27" w:rsidTr="00171FD9">
        <w:trPr>
          <w:trHeight w:val="20"/>
          <w:jc w:val="center"/>
        </w:trPr>
        <w:tc>
          <w:tcPr>
            <w:tcW w:w="2916" w:type="pct"/>
            <w:gridSpan w:val="16"/>
            <w:tcBorders>
              <w:bottom w:val="single" w:sz="8" w:space="0" w:color="auto"/>
            </w:tcBorders>
            <w:shd w:val="clear" w:color="auto" w:fill="auto"/>
            <w:vAlign w:val="center"/>
          </w:tcPr>
          <w:p w:rsidR="00885337" w:rsidRPr="00963F27" w:rsidRDefault="00885337" w:rsidP="00047CF7">
            <w:pPr>
              <w:shd w:val="clear" w:color="auto" w:fill="FFFFFF"/>
              <w:tabs>
                <w:tab w:val="left" w:pos="1248"/>
              </w:tabs>
              <w:spacing w:before="0" w:after="0"/>
              <w:ind w:left="0" w:firstLine="198"/>
              <w:rPr>
                <w:rFonts w:ascii="GHEA Grapalat" w:eastAsia="Times New Roman" w:hAnsi="GHEA Grapalat"/>
                <w:b/>
                <w:sz w:val="14"/>
                <w:szCs w:val="14"/>
                <w:lang w:val="hy-AM" w:eastAsia="ru-RU"/>
              </w:rPr>
            </w:pPr>
            <w:r w:rsidRPr="00963F27">
              <w:rPr>
                <w:rFonts w:ascii="GHEA Grapalat" w:eastAsia="Times New Roman" w:hAnsi="GHEA Grapalat" w:cs="Sylfaen"/>
                <w:b/>
                <w:sz w:val="14"/>
                <w:szCs w:val="14"/>
                <w:lang w:val="hy-AM" w:eastAsia="ru-RU"/>
              </w:rPr>
              <w:t>Գնման</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գործընթացի</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շրջանակներում</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հակաօրինական</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գործողություններ</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հայտնաբերվելու</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դեպքում</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դրանց</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և</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այդ</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կապակցությամբ</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ձեռնարկված</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գործողությունների</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համառոտ</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նկարագիրը</w:t>
            </w:r>
            <w:r w:rsidRPr="00963F27">
              <w:rPr>
                <w:rFonts w:ascii="GHEA Grapalat" w:eastAsia="Times New Roman" w:hAnsi="GHEA Grapalat"/>
                <w:sz w:val="14"/>
                <w:szCs w:val="14"/>
                <w:lang w:val="af-ZA" w:eastAsia="ru-RU"/>
              </w:rPr>
              <w:t xml:space="preserve"> </w:t>
            </w:r>
          </w:p>
        </w:tc>
        <w:tc>
          <w:tcPr>
            <w:tcW w:w="2084" w:type="pct"/>
            <w:gridSpan w:val="9"/>
            <w:tcBorders>
              <w:bottom w:val="single" w:sz="8" w:space="0" w:color="auto"/>
            </w:tcBorders>
            <w:shd w:val="clear" w:color="auto" w:fill="auto"/>
            <w:vAlign w:val="center"/>
          </w:tcPr>
          <w:p w:rsidR="00885337" w:rsidRPr="00963F27" w:rsidRDefault="00885337" w:rsidP="00DC65A2">
            <w:pPr>
              <w:tabs>
                <w:tab w:val="left" w:pos="1248"/>
              </w:tabs>
              <w:spacing w:before="0" w:after="0"/>
              <w:rPr>
                <w:rFonts w:ascii="GHEA Grapalat" w:hAnsi="GHEA Grapalat" w:cs="Sylfaen"/>
                <w:sz w:val="14"/>
                <w:szCs w:val="14"/>
                <w:lang w:val="hy-AM"/>
              </w:rPr>
            </w:pPr>
            <w:r w:rsidRPr="00963F27">
              <w:rPr>
                <w:rFonts w:ascii="GHEA Grapalat" w:hAnsi="GHEA Grapalat" w:cs="Sylfaen"/>
                <w:sz w:val="14"/>
                <w:szCs w:val="14"/>
                <w:lang w:val="hy-AM"/>
              </w:rPr>
              <w:t>Գնման գործընթացի շրջանակներում հակաօրինական գործողություններ չեն հայտնաբերվել</w:t>
            </w:r>
          </w:p>
        </w:tc>
      </w:tr>
      <w:tr w:rsidR="00963F27" w:rsidRPr="00963F27" w:rsidTr="00336DAD">
        <w:trPr>
          <w:trHeight w:val="20"/>
          <w:jc w:val="center"/>
        </w:trPr>
        <w:tc>
          <w:tcPr>
            <w:tcW w:w="5000" w:type="pct"/>
            <w:gridSpan w:val="25"/>
            <w:tcBorders>
              <w:bottom w:val="single" w:sz="8" w:space="0" w:color="auto"/>
            </w:tcBorders>
            <w:shd w:val="clear" w:color="auto" w:fill="99CCFF"/>
            <w:vAlign w:val="center"/>
          </w:tcPr>
          <w:p w:rsidR="00885337" w:rsidRPr="00963F27" w:rsidRDefault="00885337" w:rsidP="00736B24">
            <w:pPr>
              <w:widowControl w:val="0"/>
              <w:spacing w:before="0" w:after="0"/>
              <w:ind w:left="0" w:hanging="284"/>
              <w:rPr>
                <w:rFonts w:ascii="GHEA Grapalat" w:eastAsia="Times New Roman" w:hAnsi="GHEA Grapalat" w:cs="Sylfaen"/>
                <w:b/>
                <w:sz w:val="14"/>
                <w:szCs w:val="14"/>
                <w:lang w:val="hy-AM" w:eastAsia="ru-RU"/>
              </w:rPr>
            </w:pPr>
          </w:p>
        </w:tc>
      </w:tr>
      <w:tr w:rsidR="00963F27" w:rsidRPr="00963F27" w:rsidTr="00FC4817">
        <w:trPr>
          <w:trHeight w:val="1850"/>
          <w:jc w:val="center"/>
        </w:trPr>
        <w:tc>
          <w:tcPr>
            <w:tcW w:w="1056" w:type="pct"/>
            <w:gridSpan w:val="6"/>
            <w:tcBorders>
              <w:bottom w:val="single" w:sz="8" w:space="0" w:color="auto"/>
            </w:tcBorders>
            <w:shd w:val="clear" w:color="auto" w:fill="auto"/>
            <w:vAlign w:val="center"/>
          </w:tcPr>
          <w:p w:rsidR="00885337" w:rsidRPr="00963F27" w:rsidRDefault="00885337" w:rsidP="00670BE6">
            <w:pPr>
              <w:shd w:val="clear" w:color="auto" w:fill="FFFFFF"/>
              <w:tabs>
                <w:tab w:val="left" w:pos="1248"/>
              </w:tabs>
              <w:spacing w:before="0" w:after="0"/>
              <w:ind w:left="0" w:firstLine="57"/>
              <w:jc w:val="center"/>
              <w:rPr>
                <w:rFonts w:ascii="GHEA Grapalat" w:eastAsia="Times New Roman" w:hAnsi="GHEA Grapalat"/>
                <w:b/>
                <w:sz w:val="14"/>
                <w:szCs w:val="14"/>
                <w:lang w:val="hy-AM" w:eastAsia="ru-RU"/>
              </w:rPr>
            </w:pPr>
            <w:r w:rsidRPr="00963F27">
              <w:rPr>
                <w:rFonts w:ascii="GHEA Grapalat" w:eastAsia="Times New Roman" w:hAnsi="GHEA Grapalat" w:cs="Sylfaen"/>
                <w:b/>
                <w:sz w:val="14"/>
                <w:szCs w:val="14"/>
                <w:lang w:val="hy-AM" w:eastAsia="ru-RU"/>
              </w:rPr>
              <w:t>Գնման</w:t>
            </w:r>
            <w:r w:rsidRPr="00963F27">
              <w:rPr>
                <w:rFonts w:ascii="GHEA Grapalat" w:eastAsia="Times New Roman" w:hAnsi="GHEA Grapalat" w:cs="Times Armenian"/>
                <w:b/>
                <w:sz w:val="14"/>
                <w:szCs w:val="14"/>
                <w:lang w:val="hy-AM" w:eastAsia="ru-RU"/>
              </w:rPr>
              <w:t xml:space="preserve"> ընթացակարգի </w:t>
            </w:r>
            <w:r w:rsidRPr="00963F27">
              <w:rPr>
                <w:rFonts w:ascii="GHEA Grapalat" w:eastAsia="Times New Roman" w:hAnsi="GHEA Grapalat" w:cs="Sylfaen"/>
                <w:b/>
                <w:sz w:val="14"/>
                <w:szCs w:val="14"/>
                <w:lang w:val="hy-AM" w:eastAsia="ru-RU"/>
              </w:rPr>
              <w:t>վերաբերյալ</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ներկայացված</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բողոքները</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և</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դրանց</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վերաբերյալ</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կայացված</w:t>
            </w:r>
            <w:r w:rsidRPr="00963F27">
              <w:rPr>
                <w:rFonts w:ascii="GHEA Grapalat" w:eastAsia="Times New Roman" w:hAnsi="GHEA Grapalat" w:cs="Times Armenian"/>
                <w:b/>
                <w:sz w:val="14"/>
                <w:szCs w:val="14"/>
                <w:lang w:val="hy-AM" w:eastAsia="ru-RU"/>
              </w:rPr>
              <w:t xml:space="preserve"> </w:t>
            </w:r>
            <w:r w:rsidRPr="00963F27">
              <w:rPr>
                <w:rFonts w:ascii="GHEA Grapalat" w:eastAsia="Times New Roman" w:hAnsi="GHEA Grapalat" w:cs="Sylfaen"/>
                <w:b/>
                <w:sz w:val="14"/>
                <w:szCs w:val="14"/>
                <w:lang w:val="hy-AM" w:eastAsia="ru-RU"/>
              </w:rPr>
              <w:t>որոշումները</w:t>
            </w:r>
          </w:p>
        </w:tc>
        <w:tc>
          <w:tcPr>
            <w:tcW w:w="3944" w:type="pct"/>
            <w:gridSpan w:val="19"/>
            <w:tcBorders>
              <w:bottom w:val="single" w:sz="8" w:space="0" w:color="auto"/>
            </w:tcBorders>
            <w:shd w:val="clear" w:color="auto" w:fill="auto"/>
            <w:vAlign w:val="center"/>
          </w:tcPr>
          <w:p w:rsidR="00E74889" w:rsidRPr="00963F27" w:rsidRDefault="00E74889" w:rsidP="00E74889">
            <w:pPr>
              <w:pStyle w:val="BodyText2"/>
              <w:tabs>
                <w:tab w:val="left" w:pos="0"/>
                <w:tab w:val="left" w:pos="709"/>
                <w:tab w:val="left" w:pos="851"/>
              </w:tabs>
              <w:ind w:firstLine="426"/>
              <w:rPr>
                <w:rFonts w:ascii="GHEA Grapalat" w:hAnsi="GHEA Grapalat" w:cs="Sylfaen"/>
                <w:sz w:val="14"/>
                <w:szCs w:val="19"/>
                <w:lang w:val="hy-AM"/>
              </w:rPr>
            </w:pPr>
            <w:r w:rsidRPr="00963F27">
              <w:rPr>
                <w:rFonts w:ascii="GHEA Grapalat" w:hAnsi="GHEA Grapalat" w:cs="Sylfaen"/>
                <w:sz w:val="14"/>
                <w:szCs w:val="19"/>
                <w:lang w:val="hy-AM"/>
              </w:rPr>
              <w:t>26-ը Օգոստոսի 2025թ Երևան քաղաքի առաջին ատյանի ընդհանուր իրավասության քաղաքացիական դատարանի «ԷՄՀԱՐ» ՍՊ ընկերության կողմից հայցադիմում է ներկայացվել դատարան ընդդեմ ՀՀ պաշտպանության նախարարության` ՀՀ ՊՆ-ԲՄԱՊՁԲ-25-9/3» ծածկագրով գնման ընթացակարգի բաց մրցույթի գնահատող հանձնաժողովի 2025թվականի հուլիսի 25-ի թիվ 1 որոշմամբ հրապարակված Հրավերի գնման առարկայի 7-րդ, 8-րդ, 9-րդ,10-րդ չափաբաժիների գնման առարկայի տեխնիկական բնութագրի պահանջներն ամբողջությամբ անվավեր ճանաչելու (վերացնելու) պահանջի մասին:</w:t>
            </w:r>
          </w:p>
          <w:p w:rsidR="00885337" w:rsidRPr="00963F27" w:rsidRDefault="00E74889" w:rsidP="00E74889">
            <w:pPr>
              <w:pStyle w:val="BodyText2"/>
              <w:tabs>
                <w:tab w:val="left" w:pos="0"/>
                <w:tab w:val="left" w:pos="709"/>
                <w:tab w:val="left" w:pos="851"/>
              </w:tabs>
              <w:ind w:firstLine="426"/>
              <w:rPr>
                <w:rFonts w:ascii="GHEA Grapalat" w:hAnsi="GHEA Grapalat" w:cs="Sylfaen"/>
                <w:sz w:val="14"/>
                <w:szCs w:val="19"/>
                <w:lang w:val="hy-AM"/>
              </w:rPr>
            </w:pPr>
            <w:r w:rsidRPr="00963F27">
              <w:rPr>
                <w:rFonts w:ascii="GHEA Grapalat" w:hAnsi="GHEA Grapalat" w:cs="Sylfaen"/>
                <w:sz w:val="14"/>
                <w:szCs w:val="19"/>
                <w:lang w:val="hy-AM"/>
              </w:rPr>
              <w:t xml:space="preserve"> 30.09.2025թ.-ին լիազորված մարմնի պաշտոնական տեղեկագրում` /gnumner.am/հրապարակված Երևան քաղաքի առաջին ատյանի ընդհանուր իրավասության դատարանի  «ԷՄ ՀԱՐ» ՍՊԸ-ի կողմից «ՀՀ ՊՆ-ԲՄԱՊՁԲ-25-9/3» ծածկագրով գնման ընթացակարգի շրջանակներում ներկայացված հայցադիմումի վերաբերյալ կայացվեց վճիռ, ըստ որի «ԷՄՀԱՐ» ՍՊ ընկերության հայցն ընդդեմ ՀՀ պաշտպանության նախարարության` ՀՀ ՊՆ-ԲՄԱՊՁԲ-25-9/3» ծածկագրով գնման ընթացակարգի բաց մրցույթի գնահատող հանձնաժողովի 2025թվականի հուլիսի 25-ի թիվ 1 որոշմամբ հրապարակված Հրավերի գնման առարկայի  7-րդ, 8-րդ, 9-րդ, 10-րդ չափաբաժիների գնման առարկայի տեխնիկական բնութագրի պահանջներն ամբողջությամբ անվավեր ճանաչելու (վերացնելու) պահանջը </w:t>
            </w:r>
            <w:r w:rsidRPr="00963F27">
              <w:rPr>
                <w:rFonts w:ascii="GHEA Grapalat" w:hAnsi="GHEA Grapalat" w:cs="Sylfaen"/>
                <w:b/>
                <w:sz w:val="14"/>
                <w:szCs w:val="19"/>
                <w:lang w:val="hy-AM"/>
              </w:rPr>
              <w:t>մերժել է:</w:t>
            </w:r>
          </w:p>
        </w:tc>
      </w:tr>
      <w:tr w:rsidR="00963F27" w:rsidRPr="00963F27" w:rsidTr="00336DAD">
        <w:trPr>
          <w:trHeight w:val="20"/>
          <w:jc w:val="center"/>
        </w:trPr>
        <w:tc>
          <w:tcPr>
            <w:tcW w:w="5000" w:type="pct"/>
            <w:gridSpan w:val="25"/>
            <w:shd w:val="clear" w:color="auto" w:fill="99CCFF"/>
            <w:vAlign w:val="center"/>
          </w:tcPr>
          <w:p w:rsidR="00885337" w:rsidRPr="00963F27" w:rsidRDefault="00885337" w:rsidP="00736B24">
            <w:pPr>
              <w:widowControl w:val="0"/>
              <w:spacing w:before="0" w:after="0"/>
              <w:ind w:left="284" w:firstLine="0"/>
              <w:jc w:val="center"/>
              <w:rPr>
                <w:rFonts w:ascii="GHEA Grapalat" w:eastAsia="Times New Roman" w:hAnsi="GHEA Grapalat" w:cs="Sylfaen"/>
                <w:b/>
                <w:sz w:val="14"/>
                <w:szCs w:val="14"/>
                <w:lang w:val="hy-AM" w:eastAsia="ru-RU"/>
              </w:rPr>
            </w:pPr>
          </w:p>
        </w:tc>
      </w:tr>
      <w:tr w:rsidR="00963F27" w:rsidRPr="00963F27" w:rsidTr="00171FD9">
        <w:trPr>
          <w:trHeight w:val="1471"/>
          <w:jc w:val="center"/>
        </w:trPr>
        <w:tc>
          <w:tcPr>
            <w:tcW w:w="834" w:type="pct"/>
            <w:gridSpan w:val="5"/>
            <w:tcBorders>
              <w:bottom w:val="single" w:sz="8" w:space="0" w:color="auto"/>
            </w:tcBorders>
            <w:shd w:val="clear" w:color="auto" w:fill="auto"/>
            <w:vAlign w:val="center"/>
          </w:tcPr>
          <w:p w:rsidR="00885337" w:rsidRPr="00963F27" w:rsidRDefault="00885337" w:rsidP="001C5385">
            <w:pPr>
              <w:shd w:val="clear" w:color="auto" w:fill="FFFFFF"/>
              <w:tabs>
                <w:tab w:val="left" w:pos="1248"/>
              </w:tabs>
              <w:spacing w:before="0" w:after="0"/>
              <w:ind w:left="0" w:firstLine="0"/>
              <w:rPr>
                <w:rFonts w:ascii="GHEA Grapalat" w:eastAsia="Times New Roman" w:hAnsi="GHEA Grapalat"/>
                <w:b/>
                <w:sz w:val="16"/>
                <w:szCs w:val="14"/>
                <w:lang w:eastAsia="ru-RU"/>
              </w:rPr>
            </w:pPr>
            <w:r w:rsidRPr="00963F27">
              <w:rPr>
                <w:rFonts w:ascii="GHEA Grapalat" w:eastAsia="Times New Roman" w:hAnsi="GHEA Grapalat"/>
                <w:b/>
                <w:sz w:val="16"/>
                <w:szCs w:val="14"/>
                <w:lang w:eastAsia="ru-RU"/>
              </w:rPr>
              <w:t>Այլ անհրաժեշտ տեղեկություններ</w:t>
            </w:r>
          </w:p>
        </w:tc>
        <w:tc>
          <w:tcPr>
            <w:tcW w:w="4166" w:type="pct"/>
            <w:gridSpan w:val="20"/>
            <w:tcBorders>
              <w:bottom w:val="single" w:sz="8" w:space="0" w:color="auto"/>
            </w:tcBorders>
            <w:shd w:val="clear" w:color="auto" w:fill="auto"/>
            <w:vAlign w:val="center"/>
          </w:tcPr>
          <w:p w:rsidR="00885337" w:rsidRPr="00963F27" w:rsidRDefault="00885337" w:rsidP="00143957">
            <w:pPr>
              <w:pStyle w:val="BodyText"/>
              <w:tabs>
                <w:tab w:val="num" w:pos="1440"/>
              </w:tabs>
              <w:ind w:firstLine="458"/>
              <w:jc w:val="both"/>
              <w:rPr>
                <w:rFonts w:ascii="GHEA Grapalat" w:hAnsi="GHEA Grapalat" w:cs="Sylfaen"/>
                <w:sz w:val="14"/>
                <w:szCs w:val="16"/>
                <w:lang w:val="af-ZA"/>
              </w:rPr>
            </w:pPr>
            <w:r w:rsidRPr="00963F27">
              <w:rPr>
                <w:rFonts w:ascii="GHEA Grapalat" w:hAnsi="GHEA Grapalat" w:cs="Sylfaen"/>
                <w:sz w:val="14"/>
                <w:szCs w:val="16"/>
                <w:lang w:val="af-ZA"/>
              </w:rPr>
              <w:t xml:space="preserve">Գնահատող հանձնաժողովը որոշեց </w:t>
            </w:r>
            <w:r w:rsidRPr="00963F27">
              <w:rPr>
                <w:rFonts w:ascii="GHEA Grapalat" w:hAnsi="GHEA Grapalat" w:cs="Sylfaen"/>
                <w:b/>
                <w:sz w:val="14"/>
                <w:szCs w:val="16"/>
                <w:lang w:val="af-ZA"/>
              </w:rPr>
              <w:t xml:space="preserve">11-րդ, 12-րդ և 13-րդ </w:t>
            </w:r>
            <w:r w:rsidRPr="00963F27">
              <w:rPr>
                <w:rFonts w:ascii="GHEA Grapalat" w:hAnsi="GHEA Grapalat" w:cs="Sylfaen"/>
                <w:sz w:val="14"/>
                <w:szCs w:val="16"/>
                <w:lang w:val="af-ZA"/>
              </w:rPr>
              <w:t>չափաբաժինների մասով կիրառել ՀՀ կառավարության 2017թ. մայիսի 4-ի  N526-Ն որոշման 40-րդ կետի 6-րդ ենթակետի պարբերությունը և ցածր գնային առաջարկ ներկայացրած մասնակցին</w:t>
            </w:r>
            <w:r w:rsidRPr="00963F27">
              <w:rPr>
                <w:rFonts w:ascii="GHEA Grapalat" w:hAnsi="GHEA Grapalat" w:cs="Sylfaen"/>
                <w:b/>
                <w:sz w:val="14"/>
                <w:szCs w:val="16"/>
                <w:lang w:val="af-ZA"/>
              </w:rPr>
              <w:t xml:space="preserve">` </w:t>
            </w:r>
            <w:r w:rsidRPr="00963F27">
              <w:rPr>
                <w:rFonts w:ascii="GHEA Grapalat" w:hAnsi="GHEA Grapalat" w:cs="Sylfaen"/>
                <w:b/>
                <w:sz w:val="14"/>
                <w:szCs w:val="16"/>
                <w:lang w:val="hy-AM"/>
              </w:rPr>
              <w:t>«</w:t>
            </w:r>
            <w:r w:rsidR="00B2694D" w:rsidRPr="00963F27">
              <w:rPr>
                <w:rFonts w:ascii="GHEA Grapalat" w:hAnsi="GHEA Grapalat" w:cs="Sylfaen"/>
                <w:b/>
                <w:sz w:val="14"/>
                <w:szCs w:val="16"/>
                <w:lang w:val="hy-AM"/>
              </w:rPr>
              <w:t>ՄԵՏԱԼ ԼԱԶԵՐ</w:t>
            </w:r>
            <w:r w:rsidRPr="00963F27">
              <w:rPr>
                <w:rFonts w:ascii="GHEA Grapalat" w:hAnsi="GHEA Grapalat" w:cs="Sylfaen"/>
                <w:b/>
                <w:sz w:val="14"/>
                <w:szCs w:val="16"/>
                <w:lang w:val="hy-AM"/>
              </w:rPr>
              <w:t>» ՍՊԸ</w:t>
            </w:r>
            <w:r w:rsidRPr="00963F27">
              <w:rPr>
                <w:rFonts w:ascii="GHEA Grapalat" w:hAnsi="GHEA Grapalat" w:cs="Sylfaen"/>
                <w:b/>
                <w:sz w:val="14"/>
                <w:szCs w:val="16"/>
                <w:lang w:val="af-ZA"/>
              </w:rPr>
              <w:t>–ին</w:t>
            </w:r>
            <w:r w:rsidRPr="00963F27">
              <w:rPr>
                <w:rFonts w:ascii="GHEA Grapalat" w:hAnsi="GHEA Grapalat" w:cs="Sylfaen"/>
                <w:sz w:val="14"/>
                <w:szCs w:val="16"/>
                <w:lang w:val="af-ZA"/>
              </w:rPr>
              <w:t xml:space="preserve"> հայտարարել ընտրված մասնակից և կնքել պայմանագիր՝ գնման հայտով սահմանված գինը գերազանցող չափով լրացուցիչ ֆինանսական միջոցներ նախատեսելու և դրա հիման վրա կողմերի միջև համաձայնագիր կնքելու պայմանով:</w:t>
            </w:r>
          </w:p>
          <w:p w:rsidR="00885337" w:rsidRPr="00963F27" w:rsidRDefault="00885337" w:rsidP="00143957">
            <w:pPr>
              <w:pStyle w:val="BodyText"/>
              <w:tabs>
                <w:tab w:val="num" w:pos="1440"/>
              </w:tabs>
              <w:ind w:firstLine="458"/>
              <w:jc w:val="both"/>
              <w:rPr>
                <w:rFonts w:ascii="GHEA Grapalat" w:hAnsi="GHEA Grapalat" w:cs="Sylfaen"/>
                <w:sz w:val="14"/>
                <w:szCs w:val="16"/>
                <w:lang w:val="hy-AM"/>
              </w:rPr>
            </w:pPr>
            <w:r w:rsidRPr="00963F27">
              <w:rPr>
                <w:rFonts w:ascii="GHEA Grapalat" w:hAnsi="GHEA Grapalat"/>
                <w:bCs/>
                <w:sz w:val="14"/>
                <w:szCs w:val="16"/>
                <w:lang w:val="hy-AM"/>
              </w:rPr>
              <w:t xml:space="preserve">Հաշվի առնելով այն հանգամանքը, որ </w:t>
            </w:r>
            <w:r w:rsidRPr="00963F27">
              <w:rPr>
                <w:rFonts w:ascii="GHEA Grapalat" w:hAnsi="GHEA Grapalat" w:cs="Sylfaen"/>
                <w:b/>
                <w:sz w:val="14"/>
                <w:szCs w:val="16"/>
                <w:lang w:val="hy-AM"/>
              </w:rPr>
              <w:t xml:space="preserve"> 6-րդ չափաբաժնի մասով  «ԱՍՊԱՐԵԶ» ՍՊԸ-ի, 2-րդ չափաբանի մասով` «ԷՅԷՅ ԻՆԺԵՆԻՐԻՆԳ» ՍՊԸ-ի, 3-րդ, 4-րդ և 9-րդ չափաբաժինների մասով  «ՕՊՏՈՏԵՔ» ՍՊԸ</w:t>
            </w:r>
            <w:r w:rsidRPr="00963F27">
              <w:rPr>
                <w:rFonts w:ascii="GHEA Grapalat" w:hAnsi="GHEA Grapalat" w:cs="Sylfaen"/>
                <w:b/>
                <w:sz w:val="14"/>
                <w:szCs w:val="16"/>
                <w:lang w:val="af-ZA"/>
              </w:rPr>
              <w:t>-</w:t>
            </w:r>
            <w:r w:rsidRPr="00963F27">
              <w:rPr>
                <w:rFonts w:ascii="GHEA Grapalat" w:hAnsi="GHEA Grapalat" w:cs="Sylfaen"/>
                <w:b/>
                <w:sz w:val="14"/>
                <w:szCs w:val="16"/>
              </w:rPr>
              <w:t>ի</w:t>
            </w:r>
            <w:r w:rsidRPr="00963F27">
              <w:rPr>
                <w:rFonts w:ascii="GHEA Grapalat" w:hAnsi="GHEA Grapalat" w:cs="Sylfaen"/>
                <w:b/>
                <w:sz w:val="14"/>
                <w:szCs w:val="16"/>
                <w:lang w:val="hy-AM"/>
              </w:rPr>
              <w:t xml:space="preserve"> </w:t>
            </w:r>
            <w:r w:rsidRPr="00963F27">
              <w:rPr>
                <w:rFonts w:ascii="GHEA Grapalat" w:hAnsi="GHEA Grapalat"/>
                <w:bCs/>
                <w:sz w:val="14"/>
                <w:szCs w:val="16"/>
                <w:lang w:val="hy-AM"/>
              </w:rPr>
              <w:t>կողմից հրավերի օրինակելի ձևին համապատասխան ներկայացրած գնային առաջարկ</w:t>
            </w:r>
            <w:r w:rsidRPr="00963F27">
              <w:rPr>
                <w:rFonts w:ascii="GHEA Grapalat" w:hAnsi="GHEA Grapalat"/>
                <w:bCs/>
                <w:sz w:val="14"/>
                <w:szCs w:val="16"/>
              </w:rPr>
              <w:t>ներ</w:t>
            </w:r>
            <w:r w:rsidRPr="00963F27">
              <w:rPr>
                <w:rFonts w:ascii="GHEA Grapalat" w:hAnsi="GHEA Grapalat"/>
                <w:bCs/>
                <w:sz w:val="14"/>
                <w:szCs w:val="16"/>
                <w:lang w:val="hy-AM"/>
              </w:rPr>
              <w:t>ի ընդհանուր գումարնը հրավերով նախատեսված քանակին բաժանման արդյունքում ամբողջ թվերից հետո ստացվում են անվերջ մնացորդներ, որը հնարավորություն չի տալիս թե պայմանագրում թե «PPCM» համակարգում մուտքագրել այնպիսի միավորի գինը, որի և քանակի արտադրյալը համապատասխանի մասնակցի առաջարկած ընդամենը թվին, ուստի մասնակցի համաձայնությամբ պայմանագիրը կնքվել է միավոր գների կլորացմամբ:</w:t>
            </w:r>
          </w:p>
        </w:tc>
      </w:tr>
      <w:tr w:rsidR="00963F27" w:rsidRPr="00963F27" w:rsidTr="00336DAD">
        <w:trPr>
          <w:trHeight w:val="20"/>
          <w:jc w:val="center"/>
        </w:trPr>
        <w:tc>
          <w:tcPr>
            <w:tcW w:w="5000" w:type="pct"/>
            <w:gridSpan w:val="25"/>
            <w:shd w:val="clear" w:color="auto" w:fill="99CCFF"/>
            <w:vAlign w:val="center"/>
          </w:tcPr>
          <w:p w:rsidR="00885337" w:rsidRPr="00963F27" w:rsidRDefault="00885337" w:rsidP="00912139">
            <w:pPr>
              <w:widowControl w:val="0"/>
              <w:spacing w:before="0" w:after="0"/>
              <w:ind w:left="284" w:firstLine="0"/>
              <w:jc w:val="center"/>
              <w:rPr>
                <w:rFonts w:ascii="GHEA Grapalat" w:eastAsia="Times New Roman" w:hAnsi="GHEA Grapalat" w:cs="Sylfaen"/>
                <w:b/>
                <w:sz w:val="14"/>
                <w:szCs w:val="14"/>
                <w:lang w:val="hy-AM" w:eastAsia="ru-RU"/>
              </w:rPr>
            </w:pPr>
          </w:p>
        </w:tc>
      </w:tr>
      <w:tr w:rsidR="00963F27" w:rsidRPr="00963F27" w:rsidTr="00336DAD">
        <w:trPr>
          <w:trHeight w:val="20"/>
          <w:jc w:val="center"/>
        </w:trPr>
        <w:tc>
          <w:tcPr>
            <w:tcW w:w="5000" w:type="pct"/>
            <w:gridSpan w:val="25"/>
            <w:shd w:val="clear" w:color="auto" w:fill="auto"/>
            <w:vAlign w:val="center"/>
          </w:tcPr>
          <w:p w:rsidR="00885337" w:rsidRPr="00963F27" w:rsidRDefault="00885337" w:rsidP="00912139">
            <w:pPr>
              <w:shd w:val="clear" w:color="auto" w:fill="FFFFFF"/>
              <w:tabs>
                <w:tab w:val="left" w:pos="1248"/>
              </w:tabs>
              <w:spacing w:before="0" w:after="0"/>
              <w:ind w:left="284" w:firstLine="0"/>
              <w:jc w:val="center"/>
              <w:rPr>
                <w:rFonts w:ascii="GHEA Grapalat" w:eastAsia="Times New Roman" w:hAnsi="GHEA Grapalat"/>
                <w:b/>
                <w:sz w:val="14"/>
                <w:szCs w:val="14"/>
                <w:lang w:val="hy-AM" w:eastAsia="ru-RU"/>
              </w:rPr>
            </w:pPr>
            <w:r w:rsidRPr="00963F27">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63F27" w:rsidRPr="00963F27" w:rsidTr="00E74889">
        <w:trPr>
          <w:trHeight w:val="20"/>
          <w:jc w:val="center"/>
        </w:trPr>
        <w:tc>
          <w:tcPr>
            <w:tcW w:w="1056" w:type="pct"/>
            <w:gridSpan w:val="6"/>
            <w:tcBorders>
              <w:bottom w:val="single" w:sz="8" w:space="0" w:color="auto"/>
            </w:tcBorders>
            <w:shd w:val="clear" w:color="auto" w:fill="auto"/>
            <w:vAlign w:val="center"/>
          </w:tcPr>
          <w:p w:rsidR="00885337" w:rsidRPr="00963F27" w:rsidRDefault="00885337" w:rsidP="00912139">
            <w:pPr>
              <w:shd w:val="clear" w:color="auto" w:fill="FFFFFF"/>
              <w:tabs>
                <w:tab w:val="left" w:pos="1248"/>
              </w:tabs>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Անուն, Ազգանուն</w:t>
            </w:r>
          </w:p>
        </w:tc>
        <w:tc>
          <w:tcPr>
            <w:tcW w:w="1946" w:type="pct"/>
            <w:gridSpan w:val="11"/>
            <w:tcBorders>
              <w:bottom w:val="single" w:sz="8" w:space="0" w:color="auto"/>
            </w:tcBorders>
            <w:shd w:val="clear" w:color="auto" w:fill="auto"/>
            <w:vAlign w:val="center"/>
          </w:tcPr>
          <w:p w:rsidR="00885337" w:rsidRPr="00963F27" w:rsidRDefault="00885337" w:rsidP="00912139">
            <w:pPr>
              <w:shd w:val="clear" w:color="auto" w:fill="FFFFFF"/>
              <w:tabs>
                <w:tab w:val="left" w:pos="1248"/>
              </w:tabs>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Հեռախոս</w:t>
            </w:r>
          </w:p>
        </w:tc>
        <w:tc>
          <w:tcPr>
            <w:tcW w:w="1999" w:type="pct"/>
            <w:gridSpan w:val="8"/>
            <w:tcBorders>
              <w:bottom w:val="single" w:sz="8" w:space="0" w:color="auto"/>
            </w:tcBorders>
            <w:shd w:val="clear" w:color="auto" w:fill="auto"/>
            <w:vAlign w:val="center"/>
          </w:tcPr>
          <w:p w:rsidR="00885337" w:rsidRPr="00963F27" w:rsidRDefault="00885337" w:rsidP="00912139">
            <w:pPr>
              <w:shd w:val="clear" w:color="auto" w:fill="FFFFFF"/>
              <w:tabs>
                <w:tab w:val="left" w:pos="1248"/>
              </w:tabs>
              <w:spacing w:before="0" w:after="0"/>
              <w:ind w:left="284" w:firstLine="0"/>
              <w:jc w:val="center"/>
              <w:rPr>
                <w:rFonts w:ascii="GHEA Grapalat" w:eastAsia="Times New Roman" w:hAnsi="GHEA Grapalat"/>
                <w:b/>
                <w:sz w:val="14"/>
                <w:szCs w:val="14"/>
                <w:lang w:eastAsia="ru-RU"/>
              </w:rPr>
            </w:pPr>
            <w:r w:rsidRPr="00963F27">
              <w:rPr>
                <w:rFonts w:ascii="GHEA Grapalat" w:eastAsia="Times New Roman" w:hAnsi="GHEA Grapalat"/>
                <w:b/>
                <w:sz w:val="14"/>
                <w:szCs w:val="14"/>
                <w:lang w:eastAsia="ru-RU"/>
              </w:rPr>
              <w:t>Էլ. փոստի հասցեն</w:t>
            </w:r>
          </w:p>
        </w:tc>
      </w:tr>
      <w:tr w:rsidR="00963F27" w:rsidRPr="00963F27" w:rsidTr="00E74889">
        <w:trPr>
          <w:trHeight w:val="51"/>
          <w:jc w:val="center"/>
        </w:trPr>
        <w:tc>
          <w:tcPr>
            <w:tcW w:w="1056" w:type="pct"/>
            <w:gridSpan w:val="6"/>
            <w:shd w:val="clear" w:color="auto" w:fill="auto"/>
            <w:vAlign w:val="center"/>
          </w:tcPr>
          <w:p w:rsidR="00885337" w:rsidRPr="00963F27" w:rsidRDefault="00885337" w:rsidP="00736B24">
            <w:pPr>
              <w:tabs>
                <w:tab w:val="left" w:pos="1248"/>
              </w:tabs>
              <w:spacing w:before="0" w:after="0"/>
              <w:jc w:val="center"/>
              <w:rPr>
                <w:rFonts w:ascii="GHEA Grapalat" w:hAnsi="GHEA Grapalat"/>
                <w:bCs/>
                <w:sz w:val="14"/>
                <w:szCs w:val="14"/>
              </w:rPr>
            </w:pPr>
            <w:r w:rsidRPr="00963F27">
              <w:rPr>
                <w:rFonts w:ascii="GHEA Grapalat" w:hAnsi="GHEA Grapalat"/>
                <w:bCs/>
                <w:sz w:val="14"/>
                <w:szCs w:val="14"/>
              </w:rPr>
              <w:t>Անուշ Մաղաքյան</w:t>
            </w:r>
          </w:p>
        </w:tc>
        <w:tc>
          <w:tcPr>
            <w:tcW w:w="1946" w:type="pct"/>
            <w:gridSpan w:val="11"/>
            <w:shd w:val="clear" w:color="auto" w:fill="auto"/>
            <w:vAlign w:val="center"/>
          </w:tcPr>
          <w:p w:rsidR="00885337" w:rsidRPr="00963F27" w:rsidRDefault="00885337" w:rsidP="00736B24">
            <w:pPr>
              <w:tabs>
                <w:tab w:val="left" w:pos="1248"/>
              </w:tabs>
              <w:spacing w:before="0" w:after="0"/>
              <w:jc w:val="center"/>
              <w:rPr>
                <w:rFonts w:ascii="GHEA Grapalat" w:hAnsi="GHEA Grapalat"/>
                <w:bCs/>
                <w:sz w:val="14"/>
                <w:szCs w:val="14"/>
              </w:rPr>
            </w:pPr>
            <w:r w:rsidRPr="00963F27">
              <w:rPr>
                <w:rFonts w:ascii="GHEA Grapalat" w:hAnsi="GHEA Grapalat"/>
                <w:bCs/>
                <w:sz w:val="14"/>
                <w:szCs w:val="14"/>
              </w:rPr>
              <w:t>010-66-24-94</w:t>
            </w:r>
          </w:p>
        </w:tc>
        <w:tc>
          <w:tcPr>
            <w:tcW w:w="1999" w:type="pct"/>
            <w:gridSpan w:val="8"/>
            <w:shd w:val="clear" w:color="auto" w:fill="auto"/>
            <w:vAlign w:val="center"/>
          </w:tcPr>
          <w:p w:rsidR="00885337" w:rsidRPr="00963F27" w:rsidRDefault="00963F27" w:rsidP="00736B24">
            <w:pPr>
              <w:tabs>
                <w:tab w:val="left" w:pos="1248"/>
              </w:tabs>
              <w:spacing w:before="0" w:after="0"/>
              <w:jc w:val="center"/>
              <w:rPr>
                <w:rFonts w:ascii="GHEA Grapalat" w:hAnsi="GHEA Grapalat"/>
                <w:b/>
                <w:bCs/>
                <w:sz w:val="14"/>
                <w:szCs w:val="14"/>
              </w:rPr>
            </w:pPr>
            <w:hyperlink r:id="rId10" w:history="1">
              <w:r w:rsidR="00885337" w:rsidRPr="00963F27">
                <w:rPr>
                  <w:rStyle w:val="Hyperlink"/>
                  <w:rFonts w:ascii="GHEA Grapalat" w:hAnsi="GHEA Grapalat"/>
                  <w:b/>
                  <w:i/>
                  <w:color w:val="auto"/>
                  <w:sz w:val="14"/>
                  <w:szCs w:val="14"/>
                  <w:lang w:val="af-ZA"/>
                </w:rPr>
                <w:t>a.maghaqyan@mil.am</w:t>
              </w:r>
            </w:hyperlink>
            <w:r w:rsidR="00885337" w:rsidRPr="00963F27">
              <w:rPr>
                <w:rFonts w:ascii="GHEA Grapalat" w:hAnsi="GHEA Grapalat"/>
                <w:b/>
                <w:i/>
                <w:sz w:val="14"/>
                <w:szCs w:val="14"/>
                <w:lang w:val="af-ZA"/>
              </w:rPr>
              <w:t>։</w:t>
            </w:r>
          </w:p>
        </w:tc>
      </w:tr>
    </w:tbl>
    <w:p w:rsidR="00AB7A0B" w:rsidRPr="00963F27" w:rsidRDefault="00736B24" w:rsidP="003E51B1">
      <w:pPr>
        <w:pStyle w:val="BodyTextIndent3"/>
        <w:spacing w:before="0" w:after="0" w:line="360" w:lineRule="auto"/>
        <w:ind w:firstLine="709"/>
        <w:rPr>
          <w:rFonts w:ascii="GHEA Grapalat" w:hAnsi="GHEA Grapalat" w:cs="Sylfaen"/>
          <w:b/>
          <w:i/>
          <w:sz w:val="14"/>
          <w:szCs w:val="12"/>
          <w:lang w:val="af-ZA"/>
        </w:rPr>
      </w:pPr>
      <w:r w:rsidRPr="00963F27">
        <w:rPr>
          <w:rFonts w:ascii="GHEA Grapalat" w:hAnsi="GHEA Grapalat" w:cs="Sylfaen"/>
          <w:b/>
          <w:i/>
          <w:sz w:val="14"/>
          <w:szCs w:val="12"/>
          <w:lang w:val="af-ZA"/>
        </w:rPr>
        <w:t>Պատվիրատու</w:t>
      </w:r>
      <w:r w:rsidRPr="00963F27">
        <w:rPr>
          <w:rFonts w:ascii="GHEA Grapalat" w:hAnsi="GHEA Grapalat" w:cs="Arial Armenian"/>
          <w:b/>
          <w:i/>
          <w:sz w:val="14"/>
          <w:szCs w:val="12"/>
          <w:lang w:val="af-ZA"/>
        </w:rPr>
        <w:t xml:space="preserve">` </w:t>
      </w:r>
      <w:r w:rsidRPr="00963F27">
        <w:rPr>
          <w:rFonts w:ascii="GHEA Grapalat" w:hAnsi="GHEA Grapalat" w:cs="Sylfaen"/>
          <w:b/>
          <w:i/>
          <w:sz w:val="14"/>
          <w:szCs w:val="12"/>
          <w:lang w:val="af-ZA"/>
        </w:rPr>
        <w:t>ՀՀ</w:t>
      </w:r>
      <w:r w:rsidRPr="00963F27">
        <w:rPr>
          <w:rFonts w:ascii="GHEA Grapalat" w:hAnsi="GHEA Grapalat"/>
          <w:b/>
          <w:i/>
          <w:sz w:val="14"/>
          <w:szCs w:val="12"/>
          <w:lang w:val="af-ZA"/>
        </w:rPr>
        <w:t xml:space="preserve"> պաշտպանության  </w:t>
      </w:r>
      <w:r w:rsidRPr="00963F27">
        <w:rPr>
          <w:rFonts w:ascii="GHEA Grapalat" w:hAnsi="GHEA Grapalat" w:cs="Sylfaen"/>
          <w:b/>
          <w:i/>
          <w:sz w:val="14"/>
          <w:szCs w:val="12"/>
          <w:lang w:val="af-ZA"/>
        </w:rPr>
        <w:t>նախարարություն</w:t>
      </w:r>
    </w:p>
    <w:p w:rsidR="00C671A0" w:rsidRPr="00963F27" w:rsidRDefault="007B60EA" w:rsidP="005D701A">
      <w:pPr>
        <w:spacing w:before="0" w:after="0"/>
        <w:jc w:val="right"/>
        <w:rPr>
          <w:rFonts w:ascii="GHEA Grapalat" w:hAnsi="GHEA Grapalat" w:cs="Sylfaen"/>
          <w:b/>
          <w:sz w:val="20"/>
          <w:lang w:val="af-ZA"/>
        </w:rPr>
      </w:pPr>
      <w:r w:rsidRPr="00963F27">
        <w:rPr>
          <w:rFonts w:ascii="GHEA Grapalat" w:hAnsi="GHEA Grapalat" w:cs="Sylfaen"/>
          <w:b/>
          <w:sz w:val="20"/>
          <w:lang w:val="af-ZA"/>
        </w:rPr>
        <w:t>Հ</w:t>
      </w:r>
      <w:r w:rsidR="00C671A0" w:rsidRPr="00963F27">
        <w:rPr>
          <w:rFonts w:ascii="GHEA Grapalat" w:hAnsi="GHEA Grapalat" w:cs="Sylfaen"/>
          <w:b/>
          <w:sz w:val="20"/>
          <w:lang w:val="af-ZA"/>
        </w:rPr>
        <w:t>ավելված 1</w:t>
      </w:r>
    </w:p>
    <w:p w:rsidR="00C671A0" w:rsidRPr="00963F27" w:rsidRDefault="00C671A0" w:rsidP="005D701A">
      <w:pPr>
        <w:spacing w:before="0" w:after="0"/>
        <w:jc w:val="center"/>
        <w:rPr>
          <w:rFonts w:ascii="GHEA Grapalat" w:hAnsi="GHEA Grapalat" w:cs="Sylfaen"/>
          <w:b/>
          <w:sz w:val="20"/>
          <w:lang w:val="af-ZA"/>
        </w:rPr>
      </w:pPr>
      <w:r w:rsidRPr="00963F27">
        <w:rPr>
          <w:rFonts w:ascii="GHEA Grapalat" w:hAnsi="GHEA Grapalat" w:cs="Sylfaen"/>
          <w:b/>
          <w:sz w:val="20"/>
          <w:lang w:val="af-ZA"/>
        </w:rPr>
        <w:t>Ապրանքների</w:t>
      </w:r>
      <w:r w:rsidRPr="00963F27">
        <w:rPr>
          <w:rFonts w:ascii="GHEA Grapalat" w:hAnsi="GHEA Grapalat"/>
          <w:b/>
          <w:sz w:val="20"/>
          <w:lang w:val="af-ZA"/>
        </w:rPr>
        <w:t xml:space="preserve"> </w:t>
      </w:r>
      <w:r w:rsidRPr="00963F27">
        <w:rPr>
          <w:rFonts w:ascii="GHEA Grapalat" w:hAnsi="GHEA Grapalat" w:cs="Sylfaen"/>
          <w:b/>
          <w:sz w:val="20"/>
          <w:lang w:val="af-ZA"/>
        </w:rPr>
        <w:t>տեխնիկական</w:t>
      </w:r>
      <w:r w:rsidRPr="00963F27">
        <w:rPr>
          <w:rFonts w:ascii="GHEA Grapalat" w:hAnsi="GHEA Grapalat"/>
          <w:b/>
          <w:sz w:val="20"/>
          <w:lang w:val="af-ZA"/>
        </w:rPr>
        <w:t xml:space="preserve"> </w:t>
      </w:r>
      <w:r w:rsidRPr="00963F27">
        <w:rPr>
          <w:rFonts w:ascii="GHEA Grapalat" w:hAnsi="GHEA Grapalat" w:cs="Sylfaen"/>
          <w:b/>
          <w:sz w:val="20"/>
          <w:lang w:val="af-ZA"/>
        </w:rPr>
        <w:t>բնութագրեր</w:t>
      </w:r>
      <w:r w:rsidRPr="00963F27">
        <w:rPr>
          <w:rFonts w:ascii="GHEA Grapalat" w:hAnsi="GHEA Grapalat"/>
          <w:b/>
          <w:sz w:val="20"/>
          <w:lang w:val="af-ZA"/>
        </w:rPr>
        <w:t xml:space="preserve">` </w:t>
      </w:r>
      <w:r w:rsidRPr="00963F27">
        <w:rPr>
          <w:rFonts w:ascii="GHEA Grapalat" w:hAnsi="GHEA Grapalat" w:cs="Sylfaen"/>
          <w:b/>
          <w:sz w:val="20"/>
          <w:lang w:val="af-ZA"/>
        </w:rPr>
        <w:t>ըստ</w:t>
      </w:r>
      <w:r w:rsidRPr="00963F27">
        <w:rPr>
          <w:rFonts w:ascii="GHEA Grapalat" w:hAnsi="GHEA Grapalat"/>
          <w:b/>
          <w:sz w:val="20"/>
          <w:lang w:val="af-ZA"/>
        </w:rPr>
        <w:t xml:space="preserve"> </w:t>
      </w:r>
      <w:r w:rsidRPr="00963F27">
        <w:rPr>
          <w:rFonts w:ascii="GHEA Grapalat" w:hAnsi="GHEA Grapalat" w:cs="Sylfaen"/>
          <w:b/>
          <w:sz w:val="20"/>
          <w:lang w:val="af-ZA"/>
        </w:rPr>
        <w:t>հրավերի</w:t>
      </w:r>
    </w:p>
    <w:p w:rsidR="00B50584" w:rsidRPr="00963F27" w:rsidRDefault="00B50584" w:rsidP="00E16069">
      <w:pPr>
        <w:tabs>
          <w:tab w:val="left" w:pos="9829"/>
        </w:tabs>
        <w:spacing w:before="0" w:after="0"/>
        <w:ind w:left="0" w:firstLine="0"/>
        <w:jc w:val="center"/>
        <w:rPr>
          <w:rFonts w:ascii="GHEA Grapalat" w:hAnsi="GHEA Grapalat" w:cs="Sylfaen"/>
          <w:b/>
          <w:sz w:val="14"/>
          <w:szCs w:val="16"/>
          <w:lang w:val="af-ZA"/>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982"/>
        <w:gridCol w:w="2221"/>
        <w:gridCol w:w="1417"/>
        <w:gridCol w:w="8222"/>
        <w:gridCol w:w="1228"/>
        <w:gridCol w:w="662"/>
        <w:gridCol w:w="992"/>
      </w:tblGrid>
      <w:tr w:rsidR="00963F27" w:rsidRPr="00963F27" w:rsidTr="00FC4817">
        <w:trPr>
          <w:trHeight w:val="20"/>
        </w:trPr>
        <w:tc>
          <w:tcPr>
            <w:tcW w:w="402" w:type="dxa"/>
            <w:vAlign w:val="center"/>
          </w:tcPr>
          <w:p w:rsidR="00DD1251" w:rsidRPr="00963F27" w:rsidRDefault="00DD1251" w:rsidP="00FC4817">
            <w:pPr>
              <w:pStyle w:val="BodyTextIndent3"/>
              <w:spacing w:before="0" w:after="0"/>
              <w:ind w:left="0" w:firstLine="0"/>
              <w:jc w:val="center"/>
              <w:rPr>
                <w:rFonts w:ascii="GHEA Grapalat" w:hAnsi="GHEA Grapalat"/>
                <w:b/>
                <w:sz w:val="14"/>
                <w:lang w:val="es-ES"/>
              </w:rPr>
            </w:pPr>
            <w:r w:rsidRPr="00963F27">
              <w:rPr>
                <w:rFonts w:ascii="GHEA Grapalat" w:hAnsi="GHEA Grapalat"/>
                <w:b/>
                <w:sz w:val="14"/>
                <w:lang w:val="es-ES"/>
              </w:rPr>
              <w:t>Հ/հ</w:t>
            </w:r>
          </w:p>
        </w:tc>
        <w:tc>
          <w:tcPr>
            <w:tcW w:w="982" w:type="dxa"/>
            <w:vAlign w:val="center"/>
          </w:tcPr>
          <w:p w:rsidR="00DD1251" w:rsidRPr="00963F27" w:rsidRDefault="00DD1251" w:rsidP="00FC4817">
            <w:pPr>
              <w:pStyle w:val="BodyTextIndent3"/>
              <w:spacing w:before="0" w:after="0"/>
              <w:ind w:left="0" w:firstLine="0"/>
              <w:jc w:val="center"/>
              <w:rPr>
                <w:rFonts w:ascii="GHEA Grapalat" w:hAnsi="GHEA Grapalat"/>
                <w:b/>
                <w:sz w:val="14"/>
                <w:lang w:val="es-ES"/>
              </w:rPr>
            </w:pPr>
            <w:r w:rsidRPr="00963F27">
              <w:rPr>
                <w:rFonts w:ascii="GHEA Grapalat" w:hAnsi="GHEA Grapalat"/>
                <w:b/>
                <w:sz w:val="14"/>
                <w:lang w:val="es-ES"/>
              </w:rPr>
              <w:t>CPV կոդը</w:t>
            </w:r>
          </w:p>
        </w:tc>
        <w:tc>
          <w:tcPr>
            <w:tcW w:w="2221" w:type="dxa"/>
            <w:vAlign w:val="center"/>
          </w:tcPr>
          <w:p w:rsidR="00DD1251" w:rsidRPr="00963F27" w:rsidRDefault="00DD1251" w:rsidP="00FC4817">
            <w:pPr>
              <w:pStyle w:val="BodyTextIndent3"/>
              <w:spacing w:before="0" w:after="0"/>
              <w:ind w:left="0" w:firstLine="0"/>
              <w:jc w:val="center"/>
              <w:rPr>
                <w:rFonts w:ascii="GHEA Grapalat" w:hAnsi="GHEA Grapalat"/>
                <w:b/>
                <w:sz w:val="12"/>
                <w:lang w:val="es-ES"/>
              </w:rPr>
            </w:pPr>
            <w:r w:rsidRPr="00963F27">
              <w:rPr>
                <w:rFonts w:ascii="GHEA Grapalat" w:hAnsi="GHEA Grapalat"/>
                <w:b/>
                <w:sz w:val="12"/>
                <w:lang w:val="es-ES"/>
              </w:rPr>
              <w:t>գնումների պլանով նախատեսված միջանցիկ ծածկագիրը` ըստ ԳՄԱ դասակարգման (CPV) անվանումը</w:t>
            </w:r>
          </w:p>
        </w:tc>
        <w:tc>
          <w:tcPr>
            <w:tcW w:w="1417" w:type="dxa"/>
            <w:vAlign w:val="center"/>
          </w:tcPr>
          <w:p w:rsidR="00DD1251" w:rsidRPr="00963F27" w:rsidRDefault="00DD1251" w:rsidP="00FC4817">
            <w:pPr>
              <w:pStyle w:val="BodyTextIndent3"/>
              <w:spacing w:before="0" w:after="0"/>
              <w:ind w:left="0" w:firstLine="0"/>
              <w:jc w:val="center"/>
              <w:rPr>
                <w:rFonts w:ascii="GHEA Grapalat" w:hAnsi="GHEA Grapalat"/>
                <w:b/>
                <w:sz w:val="14"/>
                <w:lang w:val="es-ES"/>
              </w:rPr>
            </w:pPr>
            <w:r w:rsidRPr="00963F27">
              <w:rPr>
                <w:rFonts w:ascii="GHEA Grapalat" w:hAnsi="GHEA Grapalat"/>
                <w:b/>
                <w:sz w:val="14"/>
                <w:lang w:val="es-ES"/>
              </w:rPr>
              <w:t xml:space="preserve">Անվանումը՝ </w:t>
            </w:r>
          </w:p>
          <w:p w:rsidR="00DD1251" w:rsidRPr="00963F27" w:rsidRDefault="00DD1251" w:rsidP="00FC4817">
            <w:pPr>
              <w:pStyle w:val="BodyTextIndent3"/>
              <w:spacing w:before="0" w:after="0"/>
              <w:ind w:left="0" w:firstLine="0"/>
              <w:jc w:val="center"/>
              <w:rPr>
                <w:rFonts w:ascii="GHEA Grapalat" w:hAnsi="GHEA Grapalat"/>
                <w:b/>
                <w:sz w:val="14"/>
                <w:lang w:val="es-ES"/>
              </w:rPr>
            </w:pPr>
            <w:r w:rsidRPr="00963F27">
              <w:rPr>
                <w:rFonts w:ascii="GHEA Grapalat" w:hAnsi="GHEA Grapalat"/>
                <w:b/>
                <w:sz w:val="14"/>
                <w:lang w:val="es-ES"/>
              </w:rPr>
              <w:t>ըստ համապա</w:t>
            </w:r>
            <w:r w:rsidRPr="00963F27">
              <w:rPr>
                <w:rFonts w:ascii="GHEA Grapalat" w:hAnsi="GHEA Grapalat"/>
                <w:b/>
                <w:sz w:val="14"/>
                <w:lang w:val="es-ES"/>
              </w:rPr>
              <w:softHyphen/>
              <w:t>տասխանության</w:t>
            </w:r>
          </w:p>
        </w:tc>
        <w:tc>
          <w:tcPr>
            <w:tcW w:w="8222" w:type="dxa"/>
            <w:vAlign w:val="center"/>
          </w:tcPr>
          <w:p w:rsidR="00DD1251" w:rsidRPr="00963F27" w:rsidRDefault="00DD1251" w:rsidP="00FC4817">
            <w:pPr>
              <w:pStyle w:val="BodyTextIndent3"/>
              <w:spacing w:before="0" w:after="0"/>
              <w:ind w:left="0"/>
              <w:jc w:val="center"/>
              <w:rPr>
                <w:rFonts w:ascii="GHEA Grapalat" w:hAnsi="GHEA Grapalat"/>
                <w:b/>
                <w:lang w:val="es-ES"/>
              </w:rPr>
            </w:pPr>
            <w:r w:rsidRPr="00963F27">
              <w:rPr>
                <w:rFonts w:ascii="GHEA Grapalat" w:hAnsi="GHEA Grapalat"/>
                <w:b/>
                <w:lang w:val="es-ES"/>
              </w:rPr>
              <w:t>Տեխնիկական բնութագիր</w:t>
            </w:r>
          </w:p>
        </w:tc>
        <w:tc>
          <w:tcPr>
            <w:tcW w:w="1228" w:type="dxa"/>
            <w:vAlign w:val="center"/>
          </w:tcPr>
          <w:p w:rsidR="00DD1251" w:rsidRPr="00963F27" w:rsidRDefault="00DD1251" w:rsidP="00FC4817">
            <w:pPr>
              <w:spacing w:before="0" w:after="0"/>
              <w:ind w:left="0" w:firstLine="142"/>
              <w:jc w:val="center"/>
              <w:rPr>
                <w:rFonts w:ascii="GHEA Grapalat" w:hAnsi="GHEA Grapalat"/>
                <w:b/>
                <w:bCs/>
                <w:sz w:val="12"/>
                <w:szCs w:val="18"/>
                <w:lang w:val="es-ES"/>
              </w:rPr>
            </w:pPr>
            <w:r w:rsidRPr="00963F27">
              <w:rPr>
                <w:rFonts w:ascii="GHEA Grapalat" w:hAnsi="GHEA Grapalat"/>
                <w:b/>
                <w:bCs/>
                <w:sz w:val="12"/>
                <w:szCs w:val="18"/>
              </w:rPr>
              <w:t>ֆ</w:t>
            </w:r>
            <w:r w:rsidRPr="00963F27">
              <w:rPr>
                <w:rFonts w:ascii="GHEA Grapalat" w:hAnsi="GHEA Grapalat"/>
                <w:b/>
                <w:bCs/>
                <w:sz w:val="12"/>
                <w:szCs w:val="18"/>
                <w:lang w:val="hy-AM"/>
              </w:rPr>
              <w:t>իրմային անվանումը</w:t>
            </w:r>
          </w:p>
        </w:tc>
        <w:tc>
          <w:tcPr>
            <w:tcW w:w="662" w:type="dxa"/>
            <w:vAlign w:val="center"/>
          </w:tcPr>
          <w:p w:rsidR="00DD1251" w:rsidRPr="00963F27" w:rsidRDefault="00DD1251" w:rsidP="00FC4817">
            <w:pPr>
              <w:spacing w:before="0" w:after="0"/>
              <w:ind w:left="0" w:firstLine="0"/>
              <w:rPr>
                <w:rFonts w:ascii="GHEA Grapalat" w:hAnsi="GHEA Grapalat"/>
                <w:b/>
                <w:bCs/>
                <w:sz w:val="12"/>
                <w:szCs w:val="18"/>
                <w:lang w:val="hy-AM"/>
              </w:rPr>
            </w:pPr>
            <w:r w:rsidRPr="00963F27">
              <w:rPr>
                <w:rFonts w:ascii="GHEA Grapalat" w:hAnsi="GHEA Grapalat"/>
                <w:b/>
                <w:bCs/>
                <w:sz w:val="12"/>
                <w:szCs w:val="18"/>
                <w:lang w:val="hy-AM"/>
              </w:rPr>
              <w:t>մոդել</w:t>
            </w:r>
          </w:p>
        </w:tc>
        <w:tc>
          <w:tcPr>
            <w:tcW w:w="992" w:type="dxa"/>
            <w:vAlign w:val="center"/>
          </w:tcPr>
          <w:p w:rsidR="00DD1251" w:rsidRPr="00963F27" w:rsidRDefault="00DD1251" w:rsidP="00FC4817">
            <w:pPr>
              <w:spacing w:before="0" w:after="0"/>
              <w:ind w:left="0" w:firstLine="17"/>
              <w:jc w:val="center"/>
              <w:rPr>
                <w:rFonts w:ascii="GHEA Grapalat" w:hAnsi="GHEA Grapalat"/>
                <w:b/>
                <w:bCs/>
                <w:sz w:val="12"/>
                <w:szCs w:val="18"/>
                <w:lang w:val="es-ES"/>
              </w:rPr>
            </w:pPr>
            <w:r w:rsidRPr="00963F27">
              <w:rPr>
                <w:rFonts w:ascii="GHEA Grapalat" w:hAnsi="GHEA Grapalat"/>
                <w:b/>
                <w:bCs/>
                <w:sz w:val="12"/>
                <w:szCs w:val="18"/>
                <w:lang w:val="es-ES"/>
              </w:rPr>
              <w:t>արտադրողի անվանումը</w:t>
            </w: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es-ES"/>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31521140/2</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p>
          <w:p w:rsidR="00311544" w:rsidRPr="00963F27" w:rsidRDefault="00311544" w:rsidP="00FC4817">
            <w:pPr>
              <w:pStyle w:val="BodyTextIndent3"/>
              <w:spacing w:before="0" w:after="0"/>
              <w:ind w:left="0" w:firstLine="33"/>
              <w:jc w:val="center"/>
              <w:rPr>
                <w:rFonts w:ascii="GHEA Grapalat" w:hAnsi="GHEA Grapalat"/>
                <w:sz w:val="12"/>
                <w:szCs w:val="12"/>
                <w:lang w:val="es-ES"/>
              </w:rPr>
            </w:pP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Անստվեր լամպ շարժական մեկ ռեֆլեկտորանի</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Տեսակը՝ շարժական, հեշտ տեղափոխվող։</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Լամպի տեսակը՝ սառը լույսի աղբյուր։</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Լուսային դաշտի խորությունը՝ առնվազն 600մմ։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Գունային ջերմաստիճանը՝ առնվազն 3500K։</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Լուսատվությունը ոչ պակաս, քան 12000 LUX։</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Լուսավորման դաշտի տրամագիծը՝ 160-220մմ։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Լամպի տրամագիծը՝ ոչ պակաս, քան 210մմ։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Լույսի փոխանցման ինդեքս՝ առնվազն  85։</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Բարձրացող թևի պտույտի աստիճանը ոչ պակաս, քան 320˚</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Լամպի գլխիկի պտույտի աստիճանը դեպի ձախ և աջ առաջ և հետ, ոչ պակաս, քան 70˚</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Լամպը պետք է բավարարի YY9706.102-2021 էլեկտրամագնիսական համատեղելիության պահանջներին։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Սնուցումը՝ 210-240 վոլտ, հաճախությունը՝ 50-60 հերց միջակայքում։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Ուղեկցող ձեռնարկի առկայություն՝ հայերեն և/կամ ռուսերեն լեզվով: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es-ES"/>
              </w:rPr>
              <w:t>ISO և CE սերտիֆիկատների առկայություն</w:t>
            </w:r>
            <w:r w:rsidRPr="00963F27">
              <w:rPr>
                <w:rFonts w:ascii="GHEA Grapalat" w:hAnsi="GHEA Grapalat"/>
                <w:sz w:val="12"/>
                <w:szCs w:val="12"/>
                <w:lang w:val="hy-AM"/>
              </w:rPr>
              <w:t>:</w:t>
            </w:r>
          </w:p>
        </w:tc>
        <w:tc>
          <w:tcPr>
            <w:tcW w:w="1228"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66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992" w:type="dxa"/>
            <w:vAlign w:val="center"/>
          </w:tcPr>
          <w:p w:rsidR="00DD1251" w:rsidRPr="00963F27" w:rsidRDefault="00DD1251" w:rsidP="00FC4817">
            <w:pPr>
              <w:pStyle w:val="BodyTextIndent3"/>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firstLine="0"/>
              <w:rPr>
                <w:rFonts w:ascii="GHEA Grapalat" w:hAnsi="GHEA Grapalat"/>
                <w:sz w:val="18"/>
                <w:szCs w:val="18"/>
                <w:lang w:val="es-ES"/>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es-ES"/>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33121200/1</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սրտի աշխատանքի հսկողության սարքեր</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Վերծանող էլեկտրասրտագրիչ սարք</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Կանալների քանակը՝ առնվազն 6,</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Համալրված ՝  սենսորային  մոնիտորով,  առնվազն 7 դյույմ,  1024x600 պիքսել, սենսորային ստեղնաշարով, հիվանդի տարիքը, անունը, սեռը գրելու հնարավորությամբ ։</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Տպիչը՝ 216մմx20մմ թղթով տպելու հնարավորությամբ, 8dot/mm ուղղահայաց, և 40dot/mm հորիզոնական թույլտվությամբ (25մմ/վ արագության պայմաններում</w:t>
            </w:r>
            <w:proofErr w:type="gramStart"/>
            <w:r w:rsidRPr="00963F27">
              <w:rPr>
                <w:rFonts w:ascii="GHEA Grapalat" w:hAnsi="GHEA Grapalat"/>
                <w:sz w:val="12"/>
                <w:szCs w:val="12"/>
                <w:lang w:val="es-ES"/>
              </w:rPr>
              <w:t>)։</w:t>
            </w:r>
            <w:proofErr w:type="gramEnd"/>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Տպելու արագությունը՝ առնվազն 5; 6.25; 10; 12.5; 25; 50մմ/վ +- 3%։ Պետք է ունենա թվային ֆիլտր, որը կանխում է բազային շեղումը, ավտոմատ դիրքավորելով բազային գիծը։</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Ահազանգ էլեկտրոդի անջատման դեպքում: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Վերալիցքավորվող մարտկոցի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Աշխատանքային</w:t>
            </w:r>
            <w:r w:rsidRPr="00963F27">
              <w:rPr>
                <w:rFonts w:ascii="GHEA Grapalat" w:hAnsi="GHEA Grapalat"/>
                <w:sz w:val="12"/>
                <w:szCs w:val="12"/>
              </w:rPr>
              <w:t xml:space="preserve"> </w:t>
            </w:r>
            <w:r w:rsidRPr="00963F27">
              <w:rPr>
                <w:rFonts w:ascii="GHEA Grapalat" w:hAnsi="GHEA Grapalat"/>
                <w:sz w:val="12"/>
                <w:szCs w:val="12"/>
                <w:lang w:val="es-ES"/>
              </w:rPr>
              <w:t>ռեժիմները՝</w:t>
            </w:r>
            <w:r w:rsidRPr="00963F27">
              <w:rPr>
                <w:rFonts w:ascii="GHEA Grapalat" w:hAnsi="GHEA Grapalat"/>
                <w:sz w:val="12"/>
                <w:szCs w:val="12"/>
              </w:rPr>
              <w:t xml:space="preserve"> </w:t>
            </w:r>
            <w:r w:rsidRPr="00963F27">
              <w:rPr>
                <w:rFonts w:ascii="GHEA Grapalat" w:hAnsi="GHEA Grapalat"/>
                <w:sz w:val="12"/>
                <w:szCs w:val="12"/>
                <w:lang w:val="es-ES"/>
              </w:rPr>
              <w:t>առնվազն</w:t>
            </w:r>
            <w:r w:rsidRPr="00963F27">
              <w:rPr>
                <w:rFonts w:ascii="GHEA Grapalat" w:hAnsi="GHEA Grapalat"/>
                <w:sz w:val="12"/>
                <w:szCs w:val="12"/>
              </w:rPr>
              <w:t xml:space="preserve"> Manual, Auto mode, single channel, 60s compressed record, Rhythm analysis</w:t>
            </w:r>
            <w:r w:rsidRPr="00963F27">
              <w:rPr>
                <w:rFonts w:ascii="GHEA Grapalat" w:hAnsi="GHEA Grapalat"/>
                <w:sz w:val="12"/>
                <w:szCs w:val="12"/>
                <w:lang w:val="es-ES"/>
              </w:rPr>
              <w:t>։</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Ձայնագրման</w:t>
            </w:r>
            <w:r w:rsidRPr="00963F27">
              <w:rPr>
                <w:rFonts w:ascii="GHEA Grapalat" w:hAnsi="GHEA Grapalat"/>
                <w:sz w:val="12"/>
                <w:szCs w:val="12"/>
              </w:rPr>
              <w:t xml:space="preserve"> </w:t>
            </w:r>
            <w:r w:rsidRPr="00963F27">
              <w:rPr>
                <w:rFonts w:ascii="GHEA Grapalat" w:hAnsi="GHEA Grapalat"/>
                <w:sz w:val="12"/>
                <w:szCs w:val="12"/>
                <w:lang w:val="es-ES"/>
              </w:rPr>
              <w:t>զգայունությունը՝</w:t>
            </w:r>
            <w:r w:rsidRPr="00963F27">
              <w:rPr>
                <w:rFonts w:ascii="GHEA Grapalat" w:hAnsi="GHEA Grapalat"/>
                <w:sz w:val="12"/>
                <w:szCs w:val="12"/>
              </w:rPr>
              <w:t xml:space="preserve"> </w:t>
            </w:r>
            <w:r w:rsidRPr="00963F27">
              <w:rPr>
                <w:rFonts w:ascii="GHEA Grapalat" w:hAnsi="GHEA Grapalat"/>
                <w:sz w:val="12"/>
                <w:szCs w:val="12"/>
                <w:lang w:val="es-ES"/>
              </w:rPr>
              <w:t>առնվազն</w:t>
            </w:r>
            <w:r w:rsidRPr="00963F27">
              <w:rPr>
                <w:rFonts w:ascii="GHEA Grapalat" w:hAnsi="GHEA Grapalat"/>
                <w:sz w:val="12"/>
                <w:szCs w:val="12"/>
              </w:rPr>
              <w:t xml:space="preserve"> 1.25; 2.5; 5; 10; 20; 40</w:t>
            </w:r>
            <w:r w:rsidRPr="00963F27">
              <w:rPr>
                <w:rFonts w:ascii="GHEA Grapalat" w:hAnsi="GHEA Grapalat"/>
                <w:sz w:val="12"/>
                <w:szCs w:val="12"/>
                <w:lang w:val="es-ES"/>
              </w:rPr>
              <w:t>մմ</w:t>
            </w:r>
            <w:r w:rsidRPr="00963F27">
              <w:rPr>
                <w:rFonts w:ascii="GHEA Grapalat" w:hAnsi="GHEA Grapalat"/>
                <w:sz w:val="12"/>
                <w:szCs w:val="12"/>
              </w:rPr>
              <w:t>/</w:t>
            </w:r>
            <w:r w:rsidRPr="00963F27">
              <w:rPr>
                <w:rFonts w:ascii="GHEA Grapalat" w:hAnsi="GHEA Grapalat"/>
                <w:sz w:val="12"/>
                <w:szCs w:val="12"/>
                <w:lang w:val="es-ES"/>
              </w:rPr>
              <w:t>մՎ</w:t>
            </w:r>
            <w:r w:rsidRPr="00963F27">
              <w:rPr>
                <w:rFonts w:ascii="GHEA Grapalat" w:hAnsi="GHEA Grapalat"/>
                <w:sz w:val="12"/>
                <w:szCs w:val="12"/>
              </w:rPr>
              <w:t xml:space="preserve"> +- 2%</w:t>
            </w:r>
            <w:r w:rsidRPr="00963F27">
              <w:rPr>
                <w:rFonts w:ascii="GHEA Grapalat" w:hAnsi="GHEA Grapalat"/>
                <w:sz w:val="12"/>
                <w:szCs w:val="12"/>
                <w:lang w:val="es-ES"/>
              </w:rPr>
              <w:t>։</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Արդյունքի</w:t>
            </w:r>
            <w:r w:rsidRPr="00963F27">
              <w:rPr>
                <w:rFonts w:ascii="GHEA Grapalat" w:hAnsi="GHEA Grapalat"/>
                <w:sz w:val="12"/>
                <w:szCs w:val="12"/>
              </w:rPr>
              <w:t xml:space="preserve"> </w:t>
            </w:r>
            <w:r w:rsidRPr="00963F27">
              <w:rPr>
                <w:rFonts w:ascii="GHEA Grapalat" w:hAnsi="GHEA Grapalat"/>
                <w:sz w:val="12"/>
                <w:szCs w:val="12"/>
                <w:lang w:val="es-ES"/>
              </w:rPr>
              <w:t>ավտոմատ</w:t>
            </w:r>
            <w:r w:rsidRPr="00963F27">
              <w:rPr>
                <w:rFonts w:ascii="GHEA Grapalat" w:hAnsi="GHEA Grapalat"/>
                <w:sz w:val="12"/>
                <w:szCs w:val="12"/>
              </w:rPr>
              <w:t xml:space="preserve"> </w:t>
            </w:r>
            <w:r w:rsidRPr="00963F27">
              <w:rPr>
                <w:rFonts w:ascii="GHEA Grapalat" w:hAnsi="GHEA Grapalat"/>
                <w:sz w:val="12"/>
                <w:szCs w:val="12"/>
                <w:lang w:val="es-ES"/>
              </w:rPr>
              <w:t>մեկնաբանման</w:t>
            </w:r>
            <w:r w:rsidRPr="00963F27">
              <w:rPr>
                <w:rFonts w:ascii="GHEA Grapalat" w:hAnsi="GHEA Grapalat"/>
                <w:sz w:val="12"/>
                <w:szCs w:val="12"/>
              </w:rPr>
              <w:t xml:space="preserve"> </w:t>
            </w:r>
            <w:r w:rsidRPr="00963F27">
              <w:rPr>
                <w:rFonts w:ascii="GHEA Grapalat" w:hAnsi="GHEA Grapalat"/>
                <w:sz w:val="12"/>
                <w:szCs w:val="12"/>
                <w:lang w:val="es-ES"/>
              </w:rPr>
              <w:t>հնարավորություն։</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Առնվազն</w:t>
            </w:r>
            <w:r w:rsidRPr="00963F27">
              <w:rPr>
                <w:rFonts w:ascii="GHEA Grapalat" w:hAnsi="GHEA Grapalat"/>
                <w:sz w:val="12"/>
                <w:szCs w:val="12"/>
              </w:rPr>
              <w:t xml:space="preserve"> 200 </w:t>
            </w:r>
            <w:r w:rsidRPr="00963F27">
              <w:rPr>
                <w:rFonts w:ascii="GHEA Grapalat" w:hAnsi="GHEA Grapalat"/>
                <w:sz w:val="12"/>
                <w:szCs w:val="12"/>
                <w:lang w:val="es-ES"/>
              </w:rPr>
              <w:t>տվյալ</w:t>
            </w:r>
            <w:r w:rsidRPr="00963F27">
              <w:rPr>
                <w:rFonts w:ascii="GHEA Grapalat" w:hAnsi="GHEA Grapalat"/>
                <w:sz w:val="12"/>
                <w:szCs w:val="12"/>
              </w:rPr>
              <w:t xml:space="preserve"> </w:t>
            </w:r>
            <w:r w:rsidRPr="00963F27">
              <w:rPr>
                <w:rFonts w:ascii="GHEA Grapalat" w:hAnsi="GHEA Grapalat"/>
                <w:sz w:val="12"/>
                <w:szCs w:val="12"/>
                <w:lang w:val="es-ES"/>
              </w:rPr>
              <w:t>հիշելու</w:t>
            </w:r>
            <w:r w:rsidRPr="00963F27">
              <w:rPr>
                <w:rFonts w:ascii="GHEA Grapalat" w:hAnsi="GHEA Grapalat"/>
                <w:sz w:val="12"/>
                <w:szCs w:val="12"/>
              </w:rPr>
              <w:t xml:space="preserve"> </w:t>
            </w:r>
            <w:r w:rsidRPr="00963F27">
              <w:rPr>
                <w:rFonts w:ascii="GHEA Grapalat" w:hAnsi="GHEA Grapalat"/>
                <w:sz w:val="12"/>
                <w:szCs w:val="12"/>
                <w:lang w:val="es-ES"/>
              </w:rPr>
              <w:t>հնարավորություն։</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rPr>
              <w:t xml:space="preserve">Image freeze </w:t>
            </w:r>
            <w:r w:rsidRPr="00963F27">
              <w:rPr>
                <w:rFonts w:ascii="GHEA Grapalat" w:hAnsi="GHEA Grapalat"/>
                <w:sz w:val="12"/>
                <w:szCs w:val="12"/>
                <w:lang w:val="es-ES"/>
              </w:rPr>
              <w:t>ֆունկցիայի</w:t>
            </w:r>
            <w:r w:rsidRPr="00963F27">
              <w:rPr>
                <w:rFonts w:ascii="GHEA Grapalat" w:hAnsi="GHEA Grapalat"/>
                <w:sz w:val="12"/>
                <w:szCs w:val="12"/>
              </w:rPr>
              <w:t xml:space="preserve"> </w:t>
            </w:r>
            <w:r w:rsidRPr="00963F27">
              <w:rPr>
                <w:rFonts w:ascii="GHEA Grapalat" w:hAnsi="GHEA Grapalat"/>
                <w:sz w:val="12"/>
                <w:szCs w:val="12"/>
                <w:lang w:val="es-ES"/>
              </w:rPr>
              <w:t>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rPr>
            </w:pPr>
            <w:proofErr w:type="gramStart"/>
            <w:r w:rsidRPr="00963F27">
              <w:rPr>
                <w:rFonts w:ascii="GHEA Grapalat" w:hAnsi="GHEA Grapalat"/>
                <w:sz w:val="12"/>
                <w:szCs w:val="12"/>
                <w:lang w:val="es-ES"/>
              </w:rPr>
              <w:t>ֆիլտրերի</w:t>
            </w:r>
            <w:proofErr w:type="gramEnd"/>
            <w:r w:rsidRPr="00963F27">
              <w:rPr>
                <w:rFonts w:ascii="GHEA Grapalat" w:hAnsi="GHEA Grapalat"/>
                <w:sz w:val="12"/>
                <w:szCs w:val="12"/>
              </w:rPr>
              <w:t xml:space="preserve"> </w:t>
            </w:r>
            <w:r w:rsidRPr="00963F27">
              <w:rPr>
                <w:rFonts w:ascii="GHEA Grapalat" w:hAnsi="GHEA Grapalat"/>
                <w:sz w:val="12"/>
                <w:szCs w:val="12"/>
                <w:lang w:val="es-ES"/>
              </w:rPr>
              <w:t>առկայություն՝</w:t>
            </w:r>
            <w:r w:rsidRPr="00963F27">
              <w:rPr>
                <w:rFonts w:ascii="GHEA Grapalat" w:hAnsi="GHEA Grapalat"/>
                <w:sz w:val="12"/>
                <w:szCs w:val="12"/>
              </w:rPr>
              <w:t xml:space="preserve"> </w:t>
            </w:r>
            <w:r w:rsidRPr="00963F27">
              <w:rPr>
                <w:rFonts w:ascii="GHEA Grapalat" w:hAnsi="GHEA Grapalat"/>
                <w:sz w:val="12"/>
                <w:szCs w:val="12"/>
                <w:lang w:val="es-ES"/>
              </w:rPr>
              <w:t>առնվազն</w:t>
            </w:r>
            <w:r w:rsidRPr="00963F27">
              <w:rPr>
                <w:rFonts w:ascii="GHEA Grapalat" w:hAnsi="GHEA Grapalat"/>
                <w:sz w:val="12"/>
                <w:szCs w:val="12"/>
              </w:rPr>
              <w:t xml:space="preserve"> Muscle filter (25Hz/35Hz/45Hz/75Hz/100Hz - 3dB), AC filter(50Hz </w:t>
            </w:r>
            <w:r w:rsidRPr="00963F27">
              <w:rPr>
                <w:rFonts w:ascii="GHEA Grapalat" w:hAnsi="GHEA Grapalat"/>
                <w:sz w:val="12"/>
                <w:szCs w:val="12"/>
                <w:lang w:val="es-ES"/>
              </w:rPr>
              <w:t>կամ</w:t>
            </w:r>
            <w:r w:rsidRPr="00963F27">
              <w:rPr>
                <w:rFonts w:ascii="GHEA Grapalat" w:hAnsi="GHEA Grapalat"/>
                <w:sz w:val="12"/>
                <w:szCs w:val="12"/>
              </w:rPr>
              <w:t xml:space="preserve"> 60Hz - 20dB), Drift filter (0.5Hz - 3/dB</w:t>
            </w:r>
            <w:r w:rsidRPr="00963F27">
              <w:rPr>
                <w:rFonts w:ascii="GHEA Grapalat" w:hAnsi="GHEA Grapalat"/>
                <w:sz w:val="12"/>
                <w:szCs w:val="12"/>
                <w:lang w:val="es-ES"/>
              </w:rPr>
              <w:t>։</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Սնուցումը՝</w:t>
            </w:r>
            <w:r w:rsidRPr="00963F27">
              <w:rPr>
                <w:rFonts w:ascii="GHEA Grapalat" w:hAnsi="GHEA Grapalat"/>
                <w:sz w:val="12"/>
                <w:szCs w:val="12"/>
              </w:rPr>
              <w:t xml:space="preserve"> 220</w:t>
            </w:r>
            <w:r w:rsidRPr="00963F27">
              <w:rPr>
                <w:rFonts w:ascii="GHEA Grapalat" w:hAnsi="GHEA Grapalat"/>
                <w:sz w:val="12"/>
                <w:szCs w:val="12"/>
                <w:lang w:val="es-ES"/>
              </w:rPr>
              <w:t>Վ</w:t>
            </w:r>
            <w:r w:rsidRPr="00963F27">
              <w:rPr>
                <w:rFonts w:ascii="GHEA Grapalat" w:hAnsi="GHEA Grapalat"/>
                <w:sz w:val="12"/>
                <w:szCs w:val="12"/>
              </w:rPr>
              <w:t xml:space="preserve"> +- 10%, 50Hz +- 2%, 75VA</w:t>
            </w:r>
            <w:r w:rsidRPr="00963F27">
              <w:rPr>
                <w:rFonts w:ascii="GHEA Grapalat" w:hAnsi="GHEA Grapalat"/>
                <w:sz w:val="12"/>
                <w:szCs w:val="12"/>
                <w:lang w:val="es-ES"/>
              </w:rPr>
              <w:t>։</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Հաճախականությունը՝</w:t>
            </w:r>
            <w:r w:rsidRPr="00963F27">
              <w:rPr>
                <w:rFonts w:ascii="GHEA Grapalat" w:hAnsi="GHEA Grapalat"/>
                <w:sz w:val="12"/>
                <w:szCs w:val="12"/>
              </w:rPr>
              <w:t xml:space="preserve"> </w:t>
            </w:r>
            <w:r w:rsidRPr="00963F27">
              <w:rPr>
                <w:rFonts w:ascii="GHEA Grapalat" w:hAnsi="GHEA Grapalat"/>
                <w:sz w:val="12"/>
                <w:szCs w:val="12"/>
                <w:lang w:val="es-ES"/>
              </w:rPr>
              <w:t>առնվազն</w:t>
            </w:r>
            <w:r w:rsidRPr="00963F27">
              <w:rPr>
                <w:rFonts w:ascii="GHEA Grapalat" w:hAnsi="GHEA Grapalat"/>
                <w:sz w:val="12"/>
                <w:szCs w:val="12"/>
              </w:rPr>
              <w:t xml:space="preserve"> 0.05-150 Hz</w:t>
            </w:r>
            <w:r w:rsidRPr="00963F27">
              <w:rPr>
                <w:rFonts w:ascii="GHEA Grapalat" w:hAnsi="GHEA Grapalat"/>
                <w:sz w:val="12"/>
                <w:szCs w:val="12"/>
                <w:lang w:val="es-ES"/>
              </w:rPr>
              <w:t>։</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Պետք</w:t>
            </w:r>
            <w:r w:rsidRPr="00963F27">
              <w:rPr>
                <w:rFonts w:ascii="GHEA Grapalat" w:hAnsi="GHEA Grapalat"/>
                <w:sz w:val="12"/>
                <w:szCs w:val="12"/>
              </w:rPr>
              <w:t xml:space="preserve"> </w:t>
            </w:r>
            <w:r w:rsidRPr="00963F27">
              <w:rPr>
                <w:rFonts w:ascii="GHEA Grapalat" w:hAnsi="GHEA Grapalat"/>
                <w:sz w:val="12"/>
                <w:szCs w:val="12"/>
                <w:lang w:val="es-ES"/>
              </w:rPr>
              <w:t>է</w:t>
            </w:r>
            <w:r w:rsidRPr="00963F27">
              <w:rPr>
                <w:rFonts w:ascii="GHEA Grapalat" w:hAnsi="GHEA Grapalat"/>
                <w:sz w:val="12"/>
                <w:szCs w:val="12"/>
              </w:rPr>
              <w:t xml:space="preserve"> </w:t>
            </w:r>
            <w:r w:rsidRPr="00963F27">
              <w:rPr>
                <w:rFonts w:ascii="GHEA Grapalat" w:hAnsi="GHEA Grapalat"/>
                <w:sz w:val="12"/>
                <w:szCs w:val="12"/>
                <w:lang w:val="es-ES"/>
              </w:rPr>
              <w:t>համապատասխանի</w:t>
            </w:r>
            <w:r w:rsidRPr="00963F27">
              <w:rPr>
                <w:rFonts w:ascii="GHEA Grapalat" w:hAnsi="GHEA Grapalat"/>
                <w:sz w:val="12"/>
                <w:szCs w:val="12"/>
              </w:rPr>
              <w:t xml:space="preserve"> EN 60601-1:2006/A1:2012, EN 60601-1-2:2015, EN60601-2-25:2015 </w:t>
            </w:r>
            <w:r w:rsidRPr="00963F27">
              <w:rPr>
                <w:rFonts w:ascii="GHEA Grapalat" w:hAnsi="GHEA Grapalat"/>
                <w:sz w:val="12"/>
                <w:szCs w:val="12"/>
                <w:lang w:val="es-ES"/>
              </w:rPr>
              <w:t>ստանդարտներին</w:t>
            </w:r>
            <w:r w:rsidRPr="00963F27">
              <w:rPr>
                <w:rFonts w:ascii="GHEA Grapalat" w:hAnsi="GHEA Grapalat"/>
                <w:sz w:val="12"/>
                <w:szCs w:val="12"/>
              </w:rPr>
              <w:t xml:space="preserve">, I type CF </w:t>
            </w:r>
            <w:r w:rsidRPr="00963F27">
              <w:rPr>
                <w:rFonts w:ascii="GHEA Grapalat" w:hAnsi="GHEA Grapalat"/>
                <w:sz w:val="12"/>
                <w:szCs w:val="12"/>
                <w:lang w:val="es-ES"/>
              </w:rPr>
              <w:t>անվտանգության</w:t>
            </w:r>
            <w:r w:rsidRPr="00963F27">
              <w:rPr>
                <w:rFonts w:ascii="GHEA Grapalat" w:hAnsi="GHEA Grapalat"/>
                <w:sz w:val="12"/>
                <w:szCs w:val="12"/>
              </w:rPr>
              <w:t xml:space="preserve"> </w:t>
            </w:r>
            <w:r w:rsidRPr="00963F27">
              <w:rPr>
                <w:rFonts w:ascii="GHEA Grapalat" w:hAnsi="GHEA Grapalat"/>
                <w:sz w:val="12"/>
                <w:szCs w:val="12"/>
                <w:lang w:val="es-ES"/>
              </w:rPr>
              <w:t>աստիճանով։</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Չափսերը</w:t>
            </w:r>
            <w:r w:rsidRPr="00963F27">
              <w:rPr>
                <w:rFonts w:ascii="GHEA Grapalat" w:hAnsi="GHEA Grapalat"/>
                <w:sz w:val="12"/>
                <w:szCs w:val="12"/>
              </w:rPr>
              <w:t>, 285x200x55</w:t>
            </w:r>
            <w:r w:rsidRPr="00963F27">
              <w:rPr>
                <w:rFonts w:ascii="GHEA Grapalat" w:hAnsi="GHEA Grapalat"/>
                <w:sz w:val="12"/>
                <w:szCs w:val="12"/>
                <w:lang w:val="es-ES"/>
              </w:rPr>
              <w:t>մմ</w:t>
            </w:r>
            <w:r w:rsidRPr="00963F27">
              <w:rPr>
                <w:rFonts w:ascii="GHEA Grapalat" w:hAnsi="GHEA Grapalat"/>
                <w:sz w:val="12"/>
                <w:szCs w:val="12"/>
              </w:rPr>
              <w:t>+-1%:</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Ուղեկցող</w:t>
            </w:r>
            <w:r w:rsidRPr="00963F27">
              <w:rPr>
                <w:rFonts w:ascii="GHEA Grapalat" w:hAnsi="GHEA Grapalat"/>
                <w:sz w:val="12"/>
                <w:szCs w:val="12"/>
              </w:rPr>
              <w:t xml:space="preserve"> </w:t>
            </w:r>
            <w:r w:rsidRPr="00963F27">
              <w:rPr>
                <w:rFonts w:ascii="GHEA Grapalat" w:hAnsi="GHEA Grapalat"/>
                <w:sz w:val="12"/>
                <w:szCs w:val="12"/>
                <w:lang w:val="es-ES"/>
              </w:rPr>
              <w:t>ձեռնարկի</w:t>
            </w:r>
            <w:r w:rsidRPr="00963F27">
              <w:rPr>
                <w:rFonts w:ascii="GHEA Grapalat" w:hAnsi="GHEA Grapalat"/>
                <w:sz w:val="12"/>
                <w:szCs w:val="12"/>
              </w:rPr>
              <w:t xml:space="preserve"> </w:t>
            </w:r>
            <w:r w:rsidRPr="00963F27">
              <w:rPr>
                <w:rFonts w:ascii="GHEA Grapalat" w:hAnsi="GHEA Grapalat"/>
                <w:sz w:val="12"/>
                <w:szCs w:val="12"/>
                <w:lang w:val="es-ES"/>
              </w:rPr>
              <w:t>առկայություն՝</w:t>
            </w:r>
            <w:r w:rsidRPr="00963F27">
              <w:rPr>
                <w:rFonts w:ascii="GHEA Grapalat" w:hAnsi="GHEA Grapalat"/>
                <w:sz w:val="12"/>
                <w:szCs w:val="12"/>
              </w:rPr>
              <w:t xml:space="preserve"> </w:t>
            </w:r>
            <w:r w:rsidRPr="00963F27">
              <w:rPr>
                <w:rFonts w:ascii="GHEA Grapalat" w:hAnsi="GHEA Grapalat"/>
                <w:sz w:val="12"/>
                <w:szCs w:val="12"/>
                <w:lang w:val="es-ES"/>
              </w:rPr>
              <w:t>հայերեն</w:t>
            </w:r>
            <w:r w:rsidRPr="00963F27">
              <w:rPr>
                <w:rFonts w:ascii="GHEA Grapalat" w:hAnsi="GHEA Grapalat"/>
                <w:sz w:val="12"/>
                <w:szCs w:val="12"/>
              </w:rPr>
              <w:t xml:space="preserve"> </w:t>
            </w:r>
            <w:r w:rsidRPr="00963F27">
              <w:rPr>
                <w:rFonts w:ascii="GHEA Grapalat" w:hAnsi="GHEA Grapalat"/>
                <w:sz w:val="12"/>
                <w:szCs w:val="12"/>
                <w:lang w:val="es-ES"/>
              </w:rPr>
              <w:t>և</w:t>
            </w:r>
            <w:r w:rsidRPr="00963F27">
              <w:rPr>
                <w:rFonts w:ascii="GHEA Grapalat" w:hAnsi="GHEA Grapalat"/>
                <w:sz w:val="12"/>
                <w:szCs w:val="12"/>
              </w:rPr>
              <w:t>/</w:t>
            </w:r>
            <w:r w:rsidRPr="00963F27">
              <w:rPr>
                <w:rFonts w:ascii="GHEA Grapalat" w:hAnsi="GHEA Grapalat"/>
                <w:sz w:val="12"/>
                <w:szCs w:val="12"/>
                <w:lang w:val="es-ES"/>
              </w:rPr>
              <w:t>կամ</w:t>
            </w:r>
            <w:r w:rsidRPr="00963F27">
              <w:rPr>
                <w:rFonts w:ascii="GHEA Grapalat" w:hAnsi="GHEA Grapalat"/>
                <w:sz w:val="12"/>
                <w:szCs w:val="12"/>
              </w:rPr>
              <w:t xml:space="preserve"> </w:t>
            </w:r>
            <w:r w:rsidRPr="00963F27">
              <w:rPr>
                <w:rFonts w:ascii="GHEA Grapalat" w:hAnsi="GHEA Grapalat"/>
                <w:sz w:val="12"/>
                <w:szCs w:val="12"/>
                <w:lang w:val="es-ES"/>
              </w:rPr>
              <w:t>ռուսերեն</w:t>
            </w:r>
            <w:r w:rsidRPr="00963F27">
              <w:rPr>
                <w:rFonts w:ascii="GHEA Grapalat" w:hAnsi="GHEA Grapalat"/>
                <w:sz w:val="12"/>
                <w:szCs w:val="12"/>
              </w:rPr>
              <w:t xml:space="preserve"> </w:t>
            </w:r>
            <w:r w:rsidRPr="00963F27">
              <w:rPr>
                <w:rFonts w:ascii="GHEA Grapalat" w:hAnsi="GHEA Grapalat"/>
                <w:sz w:val="12"/>
                <w:szCs w:val="12"/>
                <w:lang w:val="es-ES"/>
              </w:rPr>
              <w:t>լեզվով</w:t>
            </w:r>
            <w:r w:rsidRPr="00963F27">
              <w:rPr>
                <w:rFonts w:ascii="GHEA Grapalat" w:hAnsi="GHEA Grapalat"/>
                <w:sz w:val="12"/>
                <w:szCs w:val="12"/>
              </w:rPr>
              <w:t>:</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rPr>
              <w:t xml:space="preserve">ISO 13485 </w:t>
            </w:r>
            <w:r w:rsidRPr="00963F27">
              <w:rPr>
                <w:rFonts w:ascii="GHEA Grapalat" w:hAnsi="GHEA Grapalat"/>
                <w:sz w:val="12"/>
                <w:szCs w:val="12"/>
                <w:lang w:val="es-ES"/>
              </w:rPr>
              <w:t>և</w:t>
            </w:r>
            <w:r w:rsidRPr="00963F27">
              <w:rPr>
                <w:rFonts w:ascii="GHEA Grapalat" w:hAnsi="GHEA Grapalat"/>
                <w:sz w:val="12"/>
                <w:szCs w:val="12"/>
              </w:rPr>
              <w:t xml:space="preserve"> CE </w:t>
            </w:r>
            <w:r w:rsidRPr="00963F27">
              <w:rPr>
                <w:rFonts w:ascii="GHEA Grapalat" w:hAnsi="GHEA Grapalat"/>
                <w:sz w:val="12"/>
                <w:szCs w:val="12"/>
                <w:lang w:val="es-ES"/>
              </w:rPr>
              <w:t>սերտիֆիկատների</w:t>
            </w:r>
            <w:r w:rsidRPr="00963F27">
              <w:rPr>
                <w:rFonts w:ascii="GHEA Grapalat" w:hAnsi="GHEA Grapalat"/>
                <w:sz w:val="12"/>
                <w:szCs w:val="12"/>
              </w:rPr>
              <w:t xml:space="preserve"> </w:t>
            </w:r>
            <w:r w:rsidRPr="00963F27">
              <w:rPr>
                <w:rFonts w:ascii="GHEA Grapalat" w:hAnsi="GHEA Grapalat"/>
                <w:sz w:val="12"/>
                <w:szCs w:val="12"/>
                <w:lang w:val="es-ES"/>
              </w:rPr>
              <w:t>առկայություն</w:t>
            </w:r>
            <w:r w:rsidRPr="00963F27">
              <w:rPr>
                <w:rFonts w:ascii="GHEA Grapalat" w:hAnsi="GHEA Grapalat"/>
                <w:sz w:val="12"/>
                <w:szCs w:val="12"/>
              </w:rPr>
              <w:t>:</w:t>
            </w:r>
          </w:p>
          <w:p w:rsidR="00311544" w:rsidRPr="00963F27" w:rsidRDefault="00311544" w:rsidP="00FC4817">
            <w:pPr>
              <w:pStyle w:val="BodyTextIndent3"/>
              <w:spacing w:before="0" w:after="0"/>
              <w:ind w:left="0" w:hanging="360"/>
              <w:rPr>
                <w:rFonts w:ascii="GHEA Grapalat" w:hAnsi="GHEA Grapalat"/>
                <w:sz w:val="2"/>
                <w:szCs w:val="12"/>
              </w:rPr>
            </w:pPr>
          </w:p>
          <w:p w:rsidR="00311544" w:rsidRPr="00963F27" w:rsidRDefault="00311544" w:rsidP="00FC4817">
            <w:pPr>
              <w:pStyle w:val="BodyTextIndent3"/>
              <w:spacing w:before="0" w:after="0"/>
              <w:ind w:left="0" w:firstLine="128"/>
              <w:jc w:val="center"/>
              <w:rPr>
                <w:rFonts w:ascii="GHEA Grapalat" w:hAnsi="GHEA Grapalat"/>
                <w:sz w:val="2"/>
                <w:szCs w:val="12"/>
              </w:rPr>
            </w:pPr>
          </w:p>
        </w:tc>
        <w:tc>
          <w:tcPr>
            <w:tcW w:w="1228"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rPr>
            </w:pPr>
          </w:p>
        </w:tc>
        <w:tc>
          <w:tcPr>
            <w:tcW w:w="66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rPr>
            </w:pPr>
          </w:p>
        </w:tc>
        <w:tc>
          <w:tcPr>
            <w:tcW w:w="99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33191200/1</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բժշկական սեղաններ</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Սեղանիկ բժշկական երկհարկանի</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Չափերը՝ 680x460x865մմ (ԼxԽxԲ)±2%:</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Կրող սյուների քանակը՝ 4։</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Պատրաստման նյութը՝ չժանգոտվող պողպատից։</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Կրող սյուների տրամագծը՝ ոչ պակաս 25մմ։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Կրող սյուների պատրաստման նյութի հաստությունը՝ ոչ պակաս 0.6մմ։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Թվով 4 անիվների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Անիվների տրամագիծը՝ ոչ պակաս 2 դյույմ։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Անիվներից առնվազն 2 արգելակներով։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Սեղանիկի առաջին և երկրորդ հարկերի երեք կողմերում սահմանափակող պատնեշների առկայություն՝ ոչ պակաս 65մմ բարձրությամբ։</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ISO սերտիֆիկատի առկայություն:</w:t>
            </w:r>
          </w:p>
        </w:tc>
        <w:tc>
          <w:tcPr>
            <w:tcW w:w="1228"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es-ES"/>
              </w:rPr>
            </w:pPr>
          </w:p>
        </w:tc>
        <w:tc>
          <w:tcPr>
            <w:tcW w:w="66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es-ES"/>
              </w:rPr>
            </w:pPr>
          </w:p>
        </w:tc>
        <w:tc>
          <w:tcPr>
            <w:tcW w:w="99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es-ES"/>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es-ES"/>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33191200/2</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բժշկական սեղաններ</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Սեղանիկ գործիքների համար</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Սեղանիկ գործիքների համար</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Սեղանիկի չափերը 630x410x1100մմ (ԼxԽxԲ)±2%:</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Պատրաստման նյութը՝ չժանգոտվող պողպատից։</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Կրող սյուների տրամագծը՝ ոչ պակաս 25մմ։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Կրող սյուների պատրաստման նյութի հաստությունը՝ ոչ պակաս 0.6մմ։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Կրող սյուների քանակը՝ ոչ պակաս 2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Կրող սյուների միմյանց միացումը 2 զուգահեռ խողովակներով։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Սեղանիկի բարձրությունը կարգավորելի՝ առնվազը 80-ից 110 սմ միջակայքում։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Թվով 4 անիվների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Անիվների տրամագիծը ոչ պակաս 2 դյույմ։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Անիվներից առնվազն 2 արգելակներով։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ISO սերտիֆիկատի առկայություն:</w:t>
            </w:r>
          </w:p>
        </w:tc>
        <w:tc>
          <w:tcPr>
            <w:tcW w:w="1228" w:type="dxa"/>
            <w:vAlign w:val="center"/>
          </w:tcPr>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rPr>
                <w:rFonts w:ascii="GHEA Grapalat" w:hAnsi="GHEA Grapalat"/>
                <w:sz w:val="6"/>
                <w:szCs w:val="18"/>
                <w:lang w:val="es-ES"/>
              </w:rPr>
            </w:pPr>
          </w:p>
        </w:tc>
        <w:tc>
          <w:tcPr>
            <w:tcW w:w="662" w:type="dxa"/>
            <w:vAlign w:val="center"/>
          </w:tcPr>
          <w:p w:rsidR="00DD1251" w:rsidRPr="00963F27" w:rsidRDefault="00DD1251" w:rsidP="00FC4817">
            <w:pPr>
              <w:spacing w:before="0" w:after="0"/>
              <w:ind w:left="0"/>
              <w:rPr>
                <w:rFonts w:ascii="GHEA Grapalat" w:hAnsi="GHEA Grapalat"/>
                <w:sz w:val="18"/>
                <w:szCs w:val="18"/>
                <w:lang w:val="es-ES"/>
              </w:rPr>
            </w:pPr>
          </w:p>
        </w:tc>
        <w:tc>
          <w:tcPr>
            <w:tcW w:w="992" w:type="dxa"/>
            <w:vAlign w:val="center"/>
          </w:tcPr>
          <w:p w:rsidR="00DD1251" w:rsidRPr="00963F27" w:rsidRDefault="00DD1251" w:rsidP="00FC4817">
            <w:pPr>
              <w:pStyle w:val="BodyTextIndent3"/>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2"/>
                <w:szCs w:val="18"/>
                <w:lang w:val="es-ES"/>
              </w:rPr>
            </w:pPr>
          </w:p>
          <w:p w:rsidR="00DD1251" w:rsidRPr="00963F27" w:rsidRDefault="00DD1251" w:rsidP="00FC4817">
            <w:pPr>
              <w:pStyle w:val="BodyTextIndent3"/>
              <w:spacing w:before="0" w:after="0"/>
              <w:ind w:left="0" w:firstLine="0"/>
              <w:jc w:val="center"/>
              <w:rPr>
                <w:rFonts w:ascii="GHEA Grapalat" w:hAnsi="GHEA Grapalat"/>
                <w:sz w:val="2"/>
                <w:szCs w:val="18"/>
                <w:lang w:val="es-ES"/>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es-ES"/>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33191120/4</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Շիրմա բժշկական</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Պանելների քանակը՝ 4։</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Յուրաքանչյուր պանելի չափսը՝ 500x1800մմ (ԼxԲ)±5%:</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Պանելների նյութը անջրաթափանց Օքսֆորդ տարպաուլին կամ համարժեք։</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Շրջանակների նյութը՝ չժանգոտվող պողպատյա խողովակ։</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Շրջանակների խողովակի տրամագիծը՝ ոչ պակաս 22մմ։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Շրջանակների խողովակի հաստությունը՝ ոչ պակաս 0,45մմ։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Առնվազն 6 անիվների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Արգելակների տրամագիծը՝ ոչ պակաս 2 դյույմ։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ISO սերտիֆիկատի առկայություն:</w:t>
            </w:r>
          </w:p>
        </w:tc>
        <w:tc>
          <w:tcPr>
            <w:tcW w:w="1228" w:type="dxa"/>
            <w:vAlign w:val="center"/>
          </w:tcPr>
          <w:p w:rsidR="00DD1251" w:rsidRPr="00963F27" w:rsidRDefault="00DD1251" w:rsidP="00FC4817">
            <w:pPr>
              <w:spacing w:before="0" w:after="0"/>
              <w:ind w:left="0" w:firstLine="0"/>
              <w:rPr>
                <w:rFonts w:ascii="GHEA Grapalat" w:hAnsi="GHEA Grapalat"/>
                <w:szCs w:val="18"/>
                <w:lang w:val="es-ES"/>
              </w:rPr>
            </w:pPr>
          </w:p>
        </w:tc>
        <w:tc>
          <w:tcPr>
            <w:tcW w:w="662" w:type="dxa"/>
            <w:vAlign w:val="center"/>
          </w:tcPr>
          <w:p w:rsidR="00DD1251" w:rsidRPr="00963F27" w:rsidRDefault="00DD1251" w:rsidP="00FC4817">
            <w:pPr>
              <w:pStyle w:val="BodyTextIndent3"/>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pStyle w:val="BodyTextIndent3"/>
              <w:spacing w:before="0" w:after="0"/>
              <w:ind w:hanging="360"/>
              <w:rPr>
                <w:rFonts w:ascii="GHEA Grapalat" w:hAnsi="GHEA Grapalat"/>
                <w:sz w:val="2"/>
                <w:szCs w:val="18"/>
                <w:lang w:val="es-ES"/>
              </w:rPr>
            </w:pPr>
          </w:p>
        </w:tc>
        <w:tc>
          <w:tcPr>
            <w:tcW w:w="992" w:type="dxa"/>
            <w:vAlign w:val="center"/>
          </w:tcPr>
          <w:p w:rsidR="00DD1251" w:rsidRPr="00963F27" w:rsidRDefault="00DD1251" w:rsidP="00FC4817">
            <w:pPr>
              <w:pStyle w:val="BodyTextIndent3"/>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rPr>
                <w:rFonts w:ascii="GHEA Grapalat" w:hAnsi="GHEA Grapalat"/>
                <w:sz w:val="2"/>
                <w:szCs w:val="18"/>
                <w:lang w:val="es-ES"/>
              </w:rPr>
            </w:pPr>
          </w:p>
          <w:p w:rsidR="00DD1251" w:rsidRPr="00963F27" w:rsidRDefault="00DD1251" w:rsidP="00FC4817">
            <w:pPr>
              <w:pStyle w:val="BodyTextIndent3"/>
              <w:spacing w:before="0" w:after="0"/>
              <w:ind w:hanging="360"/>
              <w:rPr>
                <w:rFonts w:ascii="GHEA Grapalat" w:hAnsi="GHEA Grapalat"/>
                <w:sz w:val="18"/>
                <w:szCs w:val="18"/>
                <w:lang w:val="es-ES"/>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es-ES"/>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42921180/1</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կշեռքներ</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Կշեռք բժշկական հասակաչափով</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Կշեռքի տեսակը՝ էլեկտրոնային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Կշեռքի չափման առավելագույն սահմանը՝ ոչ պակաս, քան 200կգ։</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Չափման հաջորդ քայլը՝ ոչ ավել, քան 100գ։</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Հասակաչափի չափման միջակայքը՝ ոչ պակաս, քան 80-210սմ,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Սնուցման աղբյուրը՝ 210-240V, 50-60Hz</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ISO սերտիֆիկատի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Ուղեկցող ձեռնարկի առկայություն՝ հայերեն և/կամ ռուսերեն լեզվով:</w:t>
            </w:r>
          </w:p>
        </w:tc>
        <w:tc>
          <w:tcPr>
            <w:tcW w:w="1228" w:type="dxa"/>
            <w:vAlign w:val="center"/>
          </w:tcPr>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pStyle w:val="BodyTextIndent3"/>
              <w:spacing w:before="0" w:after="0"/>
              <w:ind w:left="0" w:firstLine="0"/>
              <w:jc w:val="center"/>
              <w:rPr>
                <w:rFonts w:ascii="GHEA Grapalat" w:hAnsi="GHEA Grapalat"/>
                <w:sz w:val="2"/>
                <w:szCs w:val="18"/>
                <w:lang w:val="es-ES"/>
              </w:rPr>
            </w:pPr>
          </w:p>
        </w:tc>
        <w:tc>
          <w:tcPr>
            <w:tcW w:w="662" w:type="dxa"/>
            <w:vAlign w:val="center"/>
          </w:tcPr>
          <w:p w:rsidR="00DD1251" w:rsidRPr="00963F27" w:rsidRDefault="00DD1251" w:rsidP="00FC4817">
            <w:pPr>
              <w:pStyle w:val="BodyTextIndent3"/>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pStyle w:val="BodyTextIndent3"/>
              <w:spacing w:before="0" w:after="0"/>
              <w:ind w:left="0" w:firstLine="0"/>
              <w:rPr>
                <w:rFonts w:ascii="GHEA Grapalat" w:hAnsi="GHEA Grapalat"/>
                <w:sz w:val="2"/>
                <w:szCs w:val="18"/>
                <w:lang w:val="es-ES"/>
              </w:rPr>
            </w:pPr>
          </w:p>
        </w:tc>
        <w:tc>
          <w:tcPr>
            <w:tcW w:w="992" w:type="dxa"/>
            <w:vAlign w:val="center"/>
          </w:tcPr>
          <w:p w:rsidR="00DD1251" w:rsidRPr="00963F27" w:rsidRDefault="00DD1251" w:rsidP="00FC4817">
            <w:pPr>
              <w:pStyle w:val="BodyTextIndent3"/>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spacing w:before="0" w:after="0"/>
              <w:ind w:left="0" w:firstLine="0"/>
              <w:rPr>
                <w:rFonts w:ascii="GHEA Grapalat" w:hAnsi="GHEA Grapalat"/>
                <w:sz w:val="18"/>
                <w:szCs w:val="18"/>
                <w:lang w:val="es-ES"/>
              </w:rPr>
            </w:pPr>
          </w:p>
          <w:p w:rsidR="00DD1251" w:rsidRPr="00963F27" w:rsidRDefault="00DD1251" w:rsidP="00FC4817">
            <w:pPr>
              <w:pStyle w:val="BodyTextIndent3"/>
              <w:spacing w:before="0" w:after="0"/>
              <w:ind w:left="0" w:firstLine="0"/>
              <w:jc w:val="center"/>
              <w:rPr>
                <w:rFonts w:ascii="GHEA Grapalat" w:hAnsi="GHEA Grapalat"/>
                <w:sz w:val="2"/>
                <w:szCs w:val="18"/>
                <w:lang w:val="es-ES"/>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es-ES"/>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33191290/1</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աշխատանքային կայան</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Ստոմատոլոգիական կաբինետ</w:t>
            </w:r>
          </w:p>
        </w:tc>
        <w:tc>
          <w:tcPr>
            <w:tcW w:w="8222" w:type="dxa"/>
            <w:vAlign w:val="center"/>
          </w:tcPr>
          <w:p w:rsidR="00DD1251" w:rsidRPr="00963F27" w:rsidRDefault="00DD1251" w:rsidP="00FC4817">
            <w:pPr>
              <w:pStyle w:val="BodyTextIndent3"/>
              <w:spacing w:before="0" w:after="0"/>
              <w:ind w:left="0" w:firstLine="128"/>
              <w:jc w:val="center"/>
              <w:rPr>
                <w:rFonts w:ascii="Cambria Math" w:hAnsi="Cambria Math" w:cs="Cambria Math"/>
                <w:sz w:val="12"/>
                <w:szCs w:val="12"/>
                <w:lang w:val="es-ES"/>
              </w:rPr>
            </w:pPr>
            <w:r w:rsidRPr="00963F27">
              <w:rPr>
                <w:rFonts w:ascii="GHEA Grapalat" w:hAnsi="GHEA Grapalat"/>
                <w:sz w:val="12"/>
                <w:szCs w:val="12"/>
                <w:lang w:val="es-ES"/>
              </w:rPr>
              <w:t>Ստոմատոլոգիական կաբինետը ներառում է</w:t>
            </w:r>
            <w:r w:rsidRPr="00963F27">
              <w:rPr>
                <w:rFonts w:ascii="Cambria Math" w:hAnsi="Cambria Math" w:cs="Cambria Math"/>
                <w:sz w:val="12"/>
                <w:szCs w:val="12"/>
                <w:lang w:val="es-ES"/>
              </w:rPr>
              <w:t>.</w:t>
            </w:r>
          </w:p>
          <w:p w:rsidR="00DD1251" w:rsidRPr="00963F27" w:rsidRDefault="00DD1251" w:rsidP="00FC4817">
            <w:pPr>
              <w:pStyle w:val="BodyTextIndent3"/>
              <w:numPr>
                <w:ilvl w:val="0"/>
                <w:numId w:val="2"/>
              </w:numPr>
              <w:tabs>
                <w:tab w:val="left" w:pos="166"/>
              </w:tabs>
              <w:spacing w:before="0" w:after="0"/>
              <w:ind w:left="0" w:firstLine="128"/>
              <w:jc w:val="center"/>
              <w:rPr>
                <w:rFonts w:ascii="GHEA Grapalat" w:hAnsi="GHEA Grapalat"/>
                <w:b/>
                <w:sz w:val="12"/>
                <w:szCs w:val="12"/>
                <w:lang w:val="es-ES"/>
              </w:rPr>
            </w:pPr>
            <w:r w:rsidRPr="00963F27">
              <w:rPr>
                <w:rFonts w:ascii="GHEA Grapalat" w:hAnsi="GHEA Grapalat"/>
                <w:b/>
                <w:sz w:val="12"/>
                <w:szCs w:val="12"/>
                <w:lang w:val="es-ES"/>
              </w:rPr>
              <w:t>Պացիենտի էլեկտրակառավարվող բազկաթոռ.</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Բեռնատարողությունը՝ ոչ պակաս 200 կգ։</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Քաշը՝ 170կգ±5%։</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Գլխակալի կարգավորումը՝ ոչ պակաս 100մմ: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Մեջքի հենակի ղեկավարման միջակայքը՝ ոչ պակաս 105-ից 170 աստիճան։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Բարձրության կարգավորման միջակայքը՝ ոչ պակաս 420-ից 680մմ։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Ծայրակալների աշխատանքի կառավարումը՝ ոտնակային անջատիչով: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Ծայրակալի ելքում օդի ճնշումը՝ ոչ պակաս 0.6ՄՊա:</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lastRenderedPageBreak/>
              <w:t>Ծայրակալի ելքում ջրի ճնշումը՝ ոչ պակաս 0.4 ՄՊա։</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Պացիենտի բազկաթոռի էներգիայի ծախսը՝ 1200ՎԱ±5%։</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Ջրամատակարարման և ջրահեռացման համակարգի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Ներկառուցված ջրի տաքացուցիչ.</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սնուցման աղբյուրը՝ 210-240V, 50-60Hz</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proofErr w:type="gramStart"/>
            <w:r w:rsidRPr="00963F27">
              <w:rPr>
                <w:rFonts w:ascii="GHEA Grapalat" w:hAnsi="GHEA Grapalat"/>
                <w:sz w:val="12"/>
                <w:szCs w:val="12"/>
                <w:lang w:val="es-ES"/>
              </w:rPr>
              <w:t>հզորությունը</w:t>
            </w:r>
            <w:proofErr w:type="gramEnd"/>
            <w:r w:rsidRPr="00963F27">
              <w:rPr>
                <w:rFonts w:ascii="GHEA Grapalat" w:hAnsi="GHEA Grapalat"/>
                <w:sz w:val="12"/>
                <w:szCs w:val="12"/>
                <w:lang w:val="es-ES"/>
              </w:rPr>
              <w:t xml:space="preserve"> ոչ պակաս 440Վտ։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proofErr w:type="gramStart"/>
            <w:r w:rsidRPr="00963F27">
              <w:rPr>
                <w:rFonts w:ascii="GHEA Grapalat" w:hAnsi="GHEA Grapalat"/>
                <w:sz w:val="12"/>
                <w:szCs w:val="12"/>
                <w:lang w:val="es-ES"/>
              </w:rPr>
              <w:t>ատրճանակի</w:t>
            </w:r>
            <w:proofErr w:type="gramEnd"/>
            <w:r w:rsidRPr="00963F27">
              <w:rPr>
                <w:rFonts w:ascii="GHEA Grapalat" w:hAnsi="GHEA Grapalat"/>
                <w:sz w:val="12"/>
                <w:szCs w:val="12"/>
                <w:lang w:val="es-ES"/>
              </w:rPr>
              <w:t xml:space="preserve"> ելքում ջրի ջերմաստիճանը ոչ պակաս 37°C։</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Պացիենտի բազկաթոռում ներկառուցված արտածծիչի վակուումի մակարդակը` ոչ պակաս 27կՊա։</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Ստանդարտների նվազագույն համապատասխանեցում.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IEC 60601-1-2:2014, IEC 61000-4-2, IEC 61000-4-3, IEC 61000-4-4, CISPR 11: 2009+A1:</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Ապրանքատեսակի մատակարարման ժամանակ անհրաժեշտ է ներկայացնել փորձարկման արձանագրություն՝ տրված սերտիֆիկացնող ընկերության կողմից։</w:t>
            </w:r>
          </w:p>
          <w:p w:rsidR="00DD1251" w:rsidRPr="00963F27" w:rsidRDefault="00DD1251" w:rsidP="00FC4817">
            <w:pPr>
              <w:pStyle w:val="BodyTextIndent3"/>
              <w:numPr>
                <w:ilvl w:val="0"/>
                <w:numId w:val="2"/>
              </w:numPr>
              <w:tabs>
                <w:tab w:val="left" w:pos="166"/>
              </w:tabs>
              <w:spacing w:before="0" w:after="0"/>
              <w:ind w:left="0" w:firstLine="128"/>
              <w:jc w:val="center"/>
              <w:rPr>
                <w:rFonts w:ascii="GHEA Grapalat" w:hAnsi="GHEA Grapalat"/>
                <w:b/>
                <w:sz w:val="12"/>
                <w:szCs w:val="12"/>
                <w:lang w:val="es-ES"/>
              </w:rPr>
            </w:pPr>
            <w:r w:rsidRPr="00963F27">
              <w:rPr>
                <w:rFonts w:ascii="GHEA Grapalat" w:hAnsi="GHEA Grapalat"/>
                <w:b/>
                <w:sz w:val="12"/>
                <w:szCs w:val="12"/>
                <w:lang w:val="es-ES"/>
              </w:rPr>
              <w:t>Աշխատանքային դաշտի լուսավորում.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Լուսավորությունը՝ երկլուսանի (դեղին և սպիտակ), լուսադիոդային LED լամպ:</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Դիսփլեյի (էկրանի)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Լուսավորության միացում/անջատում՝ անհպում։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Լուսավորությունը կարգավորվող՝ ոչ պակաս 8000-ից 30000 Lux միջակայքով։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Լույսի գունային ջերմաստիճանը կարգավորվող, ոչ պակաս 3500-ից 5500 Կելվին միջակայքով։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Լուսային դաշտի չափերը 700 մմ հեռավորության վրա՝ ոչ պակաս 75x150մմ: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Լուսադիոդների քանակը, հատ՝ ոչ պակաս 6:</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Դեղին լուսադիոդների քանակը՝ ոչ պակաս 3:</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Սպիտակ լուսադիոդների քանակը՝ ոչ պակաս 3:</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Ընդհանուր լուսադիոդների հզորությունը՝ ոչ պակաս 9Վտ:</w:t>
            </w:r>
          </w:p>
          <w:p w:rsidR="00DD1251" w:rsidRPr="00963F27" w:rsidRDefault="00DD1251" w:rsidP="00FC4817">
            <w:pPr>
              <w:pStyle w:val="BodyTextIndent3"/>
              <w:numPr>
                <w:ilvl w:val="0"/>
                <w:numId w:val="2"/>
              </w:numPr>
              <w:tabs>
                <w:tab w:val="left" w:pos="166"/>
              </w:tabs>
              <w:spacing w:before="0" w:after="0"/>
              <w:ind w:left="0" w:firstLine="128"/>
              <w:jc w:val="center"/>
              <w:rPr>
                <w:rFonts w:ascii="GHEA Grapalat" w:hAnsi="GHEA Grapalat"/>
                <w:b/>
                <w:sz w:val="12"/>
                <w:szCs w:val="12"/>
                <w:lang w:val="es-ES"/>
              </w:rPr>
            </w:pPr>
            <w:r w:rsidRPr="00963F27">
              <w:rPr>
                <w:rFonts w:ascii="GHEA Grapalat" w:hAnsi="GHEA Grapalat"/>
                <w:b/>
                <w:sz w:val="12"/>
                <w:szCs w:val="12"/>
                <w:lang w:val="es-ES"/>
              </w:rPr>
              <w:t>Կոմպրեսոր.</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Տեսակը՝ անյուղ:</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Կոմպրեսորի ծավալը՝ ոչ պակաս 35լ:</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Կոմպրեսորի արտադրողականությունը՝ ոչ պակաս 105լ/ր:</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Կոմպրեսորի աղմուկը՝ ոչ ավել 55դԲ:</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Կոմպրեսորի ելքային ճնշումը՝ ոչ պակաս 0.8ՄՊա:</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Կոմպրեսորի հզորությունը՝ ոչ պակաս 850Վտ։</w:t>
            </w:r>
          </w:p>
          <w:p w:rsidR="00DD1251" w:rsidRPr="00963F27" w:rsidRDefault="00DD1251" w:rsidP="00FC4817">
            <w:pPr>
              <w:pStyle w:val="BodyTextIndent3"/>
              <w:spacing w:before="0" w:after="0"/>
              <w:ind w:left="0" w:firstLine="128"/>
              <w:jc w:val="center"/>
              <w:rPr>
                <w:rFonts w:ascii="GHEA Grapalat" w:hAnsi="GHEA Grapalat"/>
                <w:b/>
                <w:sz w:val="12"/>
                <w:szCs w:val="12"/>
                <w:lang w:val="es-ES"/>
              </w:rPr>
            </w:pPr>
            <w:r w:rsidRPr="00963F27">
              <w:rPr>
                <w:rFonts w:ascii="GHEA Grapalat" w:hAnsi="GHEA Grapalat"/>
                <w:b/>
                <w:sz w:val="12"/>
                <w:szCs w:val="12"/>
                <w:lang w:val="es-ES"/>
              </w:rPr>
              <w:t>Նվազագույն հագեցվածությունը՝</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Ծայրակալների համար նախատեսված ելքերի տեսակը՝ Մ4:</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Բարձր արագության ծայրակալի կոնեկտոր՝ 2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Ցածր արագության ծայրակալի կոնեկտոր՝ 1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Օդամղիչ և ջրացողիչ ատրճանակ՝ 2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Ռենտգեն ժապավենի երևակիչ (նեգատոսկոպ)՝ 1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Գործիքների սեղանիկ՝ 1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Թքածծիչի ծայրակալի կոնեկտոր՝ 2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Շարժական թքաման՝ 1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Ավտոմատ կերպով բաժակը լցնող ծորակ՝ 1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Ներկառուցված ջրի մաքրման համակարգ՝ 1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24V D.C շարժիչի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Մեջքի հենակով բժշկի շարժական աշխատանքային աթոռ՝ 1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Ուղեկցող ձեռնարկի առկայություն՝ հայերեն և/կամ ռուսերեն լեզվով: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Որակը հավաստող CE (93/42/EEC) կամ EU2017/745 կամ FDA կամ ԵԱՏՄ երկրներից որևէ մեկում գրանցման վկայականի և ISO 13485 հավաստագրի առկայություն:</w:t>
            </w:r>
          </w:p>
        </w:tc>
        <w:tc>
          <w:tcPr>
            <w:tcW w:w="1228"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es-ES"/>
              </w:rPr>
            </w:pPr>
          </w:p>
        </w:tc>
        <w:tc>
          <w:tcPr>
            <w:tcW w:w="66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es-ES"/>
              </w:rPr>
            </w:pPr>
          </w:p>
        </w:tc>
        <w:tc>
          <w:tcPr>
            <w:tcW w:w="992" w:type="dxa"/>
            <w:vAlign w:val="center"/>
          </w:tcPr>
          <w:p w:rsidR="00DD1251" w:rsidRPr="00963F27" w:rsidRDefault="00DD1251" w:rsidP="00FC4817">
            <w:pPr>
              <w:pStyle w:val="BodyTextIndent3"/>
              <w:spacing w:before="0" w:after="0"/>
              <w:ind w:left="0"/>
              <w:jc w:val="center"/>
              <w:rPr>
                <w:rFonts w:ascii="GHEA Grapalat" w:hAnsi="GHEA Grapalat"/>
                <w:sz w:val="18"/>
                <w:szCs w:val="18"/>
                <w:lang w:val="es-ES"/>
              </w:rPr>
            </w:pPr>
          </w:p>
          <w:p w:rsidR="00DD1251" w:rsidRPr="00963F27" w:rsidRDefault="00DD1251" w:rsidP="00FC4817">
            <w:pPr>
              <w:spacing w:before="0" w:after="0"/>
              <w:ind w:left="0"/>
              <w:jc w:val="center"/>
              <w:rPr>
                <w:rFonts w:ascii="GHEA Grapalat" w:hAnsi="GHEA Grapalat"/>
                <w:sz w:val="18"/>
                <w:szCs w:val="18"/>
                <w:lang w:val="es-ES"/>
              </w:rPr>
            </w:pPr>
          </w:p>
          <w:p w:rsidR="00DD1251" w:rsidRPr="00963F27" w:rsidRDefault="00DD1251" w:rsidP="00FC4817">
            <w:pPr>
              <w:pStyle w:val="BodyTextIndent3"/>
              <w:spacing w:before="0" w:after="0"/>
              <w:ind w:left="0" w:firstLine="128"/>
              <w:jc w:val="center"/>
              <w:rPr>
                <w:rFonts w:ascii="GHEA Grapalat" w:hAnsi="GHEA Grapalat"/>
                <w:sz w:val="18"/>
                <w:szCs w:val="18"/>
                <w:lang w:val="es-ES"/>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es-ES"/>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33111160/1</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ռենտգեն սարքեր</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ռենտգեն սարքավորում</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Ատամնաբուժական ռենտգեն սարքավորում</w:t>
            </w:r>
            <w:r w:rsidRPr="00963F27">
              <w:rPr>
                <w:rFonts w:ascii="GHEA Grapalat" w:hAnsi="GHEA Grapalat"/>
                <w:sz w:val="12"/>
                <w:szCs w:val="12"/>
                <w:lang w:val="hy-AM"/>
              </w:rPr>
              <w:t>ը ն</w:t>
            </w:r>
            <w:r w:rsidRPr="00963F27">
              <w:rPr>
                <w:rFonts w:ascii="GHEA Grapalat" w:hAnsi="GHEA Grapalat"/>
                <w:sz w:val="12"/>
                <w:szCs w:val="12"/>
                <w:lang w:val="es-ES"/>
              </w:rPr>
              <w:t>երառում է</w:t>
            </w:r>
            <w:r w:rsidRPr="00963F27">
              <w:rPr>
                <w:rFonts w:ascii="Cambria Math" w:hAnsi="Cambria Math" w:cs="Cambria Math"/>
                <w:sz w:val="12"/>
                <w:szCs w:val="12"/>
                <w:lang w:val="es-ES"/>
              </w:rPr>
              <w:t>.</w:t>
            </w:r>
          </w:p>
          <w:p w:rsidR="00DD1251" w:rsidRPr="00963F27" w:rsidRDefault="00DD1251" w:rsidP="00FC4817">
            <w:pPr>
              <w:pStyle w:val="BodyTextIndent3"/>
              <w:numPr>
                <w:ilvl w:val="0"/>
                <w:numId w:val="3"/>
              </w:numPr>
              <w:tabs>
                <w:tab w:val="left" w:pos="179"/>
              </w:tabs>
              <w:spacing w:before="0" w:after="0"/>
              <w:ind w:left="0" w:firstLine="128"/>
              <w:jc w:val="center"/>
              <w:rPr>
                <w:rFonts w:ascii="GHEA Grapalat" w:hAnsi="GHEA Grapalat"/>
                <w:b/>
                <w:sz w:val="12"/>
                <w:szCs w:val="12"/>
                <w:lang w:val="es-ES"/>
              </w:rPr>
            </w:pPr>
            <w:r w:rsidRPr="00963F27">
              <w:rPr>
                <w:rFonts w:ascii="GHEA Grapalat" w:hAnsi="GHEA Grapalat"/>
                <w:b/>
                <w:sz w:val="12"/>
                <w:szCs w:val="12"/>
                <w:lang w:val="es-ES"/>
              </w:rPr>
              <w:t>Դյուրակիր ատամնաբուժական ռենտգեն սարք</w:t>
            </w:r>
            <w:r w:rsidRPr="00963F27">
              <w:rPr>
                <w:rFonts w:ascii="Cambria Math" w:hAnsi="Cambria Math" w:cs="Cambria Math"/>
                <w:b/>
                <w:sz w:val="12"/>
                <w:szCs w:val="12"/>
                <w:lang w:val="es-ES"/>
              </w:rPr>
              <w:t>.</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Էկրանը հեղուկ-բյուրեղային (LCD) կամ լուսադիոդային (LED):</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Անվանական հզորությունը՝ ոչ պակաս 0.165կՎտ։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Ճառագայթիչ խողովակի լարումը՝ ոչ պակաս 65կՎ։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Ճառագայթիչ խողովակի հոսանքը՝ ոչ ավել 2.7մԱ։</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Ճառագայթիչ խողովակի ջերմունակությունը՝ ոչ պակաս 4500Ջ։</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Անոդի մուտքային անվանական հզորությունը՝ ոչ պակաս 600Վտ։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Լրիվ լիցքավորված մարտկոցով կատարվող ճառագայթումների քանակը՝ ոչ պակաս 300։</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Ֆոկուսը՝ ոչ ավելի 0.4 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Ճառագայթման ժամանակահատվածի կարգավորումը՝ ոչ պակաս 0.01-ից 2վ միջակայքով։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Ճառագայթման ժամանակահատվածի կարգավորումը՝ ոչ պակաս 24 քայլով։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Երկու ճառագայթումների միջև դադարի տևողությունը՝ ոչ ավել 60վ։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Բազային ֆիլտրի հաստությունը՝ ոչ պակաս 0.8mmAl։</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Լրացուցիչ ֆիլտրի հաստությունը՝ ոչ պակաս 1.0 mmAl։</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Ճառագայթման աղբյուրից մինչև մաշկ հեռավորությունը՝ ոչ պակաս 195մմ։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Քաշը՝ ոչ ավել 2.2 կգ ։</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Ռադիացիայի հակադարձ ցրման պաշտպանիչ էկրանի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Սարքի միջոցով նկարահանվող ատամի ընտրման ֆունկցիայի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Լիցքավորիչ կայանի առկայություն (docking station</w:t>
            </w:r>
            <w:proofErr w:type="gramStart"/>
            <w:r w:rsidRPr="00963F27">
              <w:rPr>
                <w:rFonts w:ascii="GHEA Grapalat" w:hAnsi="GHEA Grapalat"/>
                <w:sz w:val="12"/>
                <w:szCs w:val="12"/>
                <w:lang w:val="es-ES"/>
              </w:rPr>
              <w:t>)։</w:t>
            </w:r>
            <w:proofErr w:type="gramEnd"/>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Ստանդարտների նվազագույն համապատասխանեցում.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IEC 60601-1:2005+A1:2012, IEC 60601-1-2:2014, IEC 60601-1-6:2010+A1:2013, IEC 62366-1:2015, IEC 62304:2006+A1:2015, CISPR 11</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Ապրանքատեսակի մատակարարման ժամանակ անհրաժեշտ է ներկայացնել փորձարկման արձանագրություն՝ տրված սերտիֆիկացնող ընկերության կողմից։</w:t>
            </w:r>
          </w:p>
          <w:p w:rsidR="00DD1251" w:rsidRPr="00963F27" w:rsidRDefault="00DD1251" w:rsidP="00FC4817">
            <w:pPr>
              <w:pStyle w:val="BodyTextIndent3"/>
              <w:numPr>
                <w:ilvl w:val="0"/>
                <w:numId w:val="3"/>
              </w:numPr>
              <w:tabs>
                <w:tab w:val="left" w:pos="206"/>
              </w:tabs>
              <w:spacing w:before="0" w:after="0"/>
              <w:ind w:left="0" w:firstLine="128"/>
              <w:jc w:val="center"/>
              <w:rPr>
                <w:rFonts w:ascii="GHEA Grapalat" w:hAnsi="GHEA Grapalat"/>
                <w:b/>
                <w:sz w:val="12"/>
                <w:szCs w:val="12"/>
                <w:lang w:val="es-ES"/>
              </w:rPr>
            </w:pPr>
            <w:r w:rsidRPr="00963F27">
              <w:rPr>
                <w:rFonts w:ascii="GHEA Grapalat" w:hAnsi="GHEA Grapalat"/>
                <w:b/>
                <w:sz w:val="12"/>
                <w:szCs w:val="12"/>
                <w:lang w:val="es-ES"/>
              </w:rPr>
              <w:t>Ինտրաօրալ դետեկտոր.</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Տվիչի տեսակը՝ ֆոտոնների հաշվման ուղիղ կերպափոխման տեխնոլոգիայի հիման վրա աշխատող։</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lastRenderedPageBreak/>
              <w:t>Մոխրագույն սանդղակի մակարդակը՝ ոչ պակաս 16 բիթ։</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Տվիչի չափը՝ 31x41մմ²±5%</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Տվիչի հաստությունը`ոչ ավելի 6մմ: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Պատկերի ստացման առավելագույն ժամանակը`3վ։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Պատկերի ձևաչափը՝ ոչ պակաս BMP, DIR, DCM, JPEG, PNG, TIFF։</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Պաշտպանության դասը՝ ոչ պակաս IP68։</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es-ES"/>
              </w:rPr>
              <w:t>Դետեկտորի մալուխի երկարությունը՝ ոչ պակաս 3մ։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Նվազագույն հագեցվածությունը՝</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Դյուրակիր համակարգիչ կամ պլանշետ՝ առաջարկվող սարքի հզորությանը համապատասխան։</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Ուղեկցող ձեռնարկի առկայություն՝ հայերեն և/կամ ռուսերեն լեզվով: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Որակը հավաստող CE (93/42/EEC) կամ EU2017/745 կամ FDA կամ ԵԱՏՄ երկրներից որևէ մեկում գրանցման վկայականի և ISO 13485 հավաստագրի առկայություն:</w:t>
            </w:r>
          </w:p>
        </w:tc>
        <w:tc>
          <w:tcPr>
            <w:tcW w:w="1228"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66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99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hy-AM"/>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33121320/2</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սարքեր</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Ապեքսլոկատոր</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es-ES"/>
              </w:rPr>
              <w:t>Ապեքս</w:t>
            </w:r>
            <w:r w:rsidRPr="00963F27">
              <w:rPr>
                <w:rFonts w:ascii="GHEA Grapalat" w:hAnsi="GHEA Grapalat"/>
                <w:sz w:val="12"/>
                <w:szCs w:val="12"/>
                <w:lang w:val="hy-AM"/>
              </w:rPr>
              <w:t xml:space="preserve"> </w:t>
            </w:r>
            <w:r w:rsidRPr="00963F27">
              <w:rPr>
                <w:rFonts w:ascii="GHEA Grapalat" w:hAnsi="GHEA Grapalat"/>
                <w:sz w:val="12"/>
                <w:szCs w:val="12"/>
                <w:lang w:val="es-ES"/>
              </w:rPr>
              <w:t>լոկատոր</w:t>
            </w:r>
            <w:r w:rsidRPr="00963F27">
              <w:rPr>
                <w:rFonts w:ascii="GHEA Grapalat" w:hAnsi="GHEA Grapalat"/>
                <w:sz w:val="12"/>
                <w:szCs w:val="12"/>
                <w:lang w:val="hy-AM"/>
              </w:rPr>
              <w:t>ը ներառում է.</w:t>
            </w:r>
          </w:p>
          <w:p w:rsidR="00DD1251" w:rsidRPr="00963F27" w:rsidRDefault="00DD1251" w:rsidP="00FC4817">
            <w:pPr>
              <w:pStyle w:val="BodyTextIndent3"/>
              <w:numPr>
                <w:ilvl w:val="0"/>
                <w:numId w:val="4"/>
              </w:numPr>
              <w:tabs>
                <w:tab w:val="left" w:pos="220"/>
              </w:tabs>
              <w:spacing w:before="0" w:after="0"/>
              <w:ind w:left="0" w:firstLine="128"/>
              <w:jc w:val="center"/>
              <w:rPr>
                <w:rFonts w:ascii="GHEA Grapalat" w:hAnsi="GHEA Grapalat"/>
                <w:b/>
                <w:sz w:val="12"/>
                <w:szCs w:val="12"/>
                <w:lang w:val="es-ES"/>
              </w:rPr>
            </w:pPr>
            <w:r w:rsidRPr="00963F27">
              <w:rPr>
                <w:rFonts w:ascii="GHEA Grapalat" w:hAnsi="GHEA Grapalat"/>
                <w:b/>
                <w:sz w:val="12"/>
                <w:szCs w:val="12"/>
                <w:lang w:val="es-ES"/>
              </w:rPr>
              <w:t>Ապեքս</w:t>
            </w:r>
            <w:r w:rsidRPr="00963F27">
              <w:rPr>
                <w:rFonts w:ascii="GHEA Grapalat" w:hAnsi="GHEA Grapalat"/>
                <w:b/>
                <w:sz w:val="12"/>
                <w:szCs w:val="12"/>
                <w:lang w:val="hy-AM"/>
              </w:rPr>
              <w:t xml:space="preserve"> </w:t>
            </w:r>
            <w:r w:rsidRPr="00963F27">
              <w:rPr>
                <w:rFonts w:ascii="GHEA Grapalat" w:hAnsi="GHEA Grapalat"/>
                <w:b/>
                <w:sz w:val="12"/>
                <w:szCs w:val="12"/>
                <w:lang w:val="es-ES"/>
              </w:rPr>
              <w:t>լոկատոր</w:t>
            </w:r>
            <w:r w:rsidRPr="00963F27">
              <w:rPr>
                <w:rFonts w:ascii="Cambria Math" w:hAnsi="Cambria Math" w:cs="Cambria Math"/>
                <w:b/>
                <w:sz w:val="12"/>
                <w:szCs w:val="12"/>
                <w:lang w:val="es-ES"/>
              </w:rPr>
              <w:t>.</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Չափերը՝ 63 x 31 x 21մմ±5%։</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Քաշը՝ 21գ±5%։</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Սնուցումը՝ մարտկոց:</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Մարտկոցի տեսակը՝ լիթիում-իոնային պոլիմերային։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Լուսադիոդային ինդիկատորի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Ստանդարտների նվազագույն համապատասխանեցում.</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rPr>
              <w:t>IEC 60601-1, IEC 60601-1-2, IEC 61000-3-2, IEC 61000-3-3, CISPR 11</w:t>
            </w:r>
            <w:r w:rsidRPr="00963F27">
              <w:rPr>
                <w:rFonts w:ascii="GHEA Grapalat" w:hAnsi="GHEA Grapalat"/>
                <w:sz w:val="12"/>
                <w:szCs w:val="12"/>
                <w:lang w:val="es-ES"/>
              </w:rPr>
              <w:t>։</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էկրանի</w:t>
            </w:r>
            <w:r w:rsidRPr="00963F27">
              <w:rPr>
                <w:rFonts w:ascii="GHEA Grapalat" w:hAnsi="GHEA Grapalat"/>
                <w:sz w:val="12"/>
                <w:szCs w:val="12"/>
              </w:rPr>
              <w:t xml:space="preserve"> </w:t>
            </w:r>
            <w:r w:rsidRPr="00963F27">
              <w:rPr>
                <w:rFonts w:ascii="GHEA Grapalat" w:hAnsi="GHEA Grapalat"/>
                <w:sz w:val="12"/>
                <w:szCs w:val="12"/>
                <w:lang w:val="es-ES"/>
              </w:rPr>
              <w:t>հետ</w:t>
            </w:r>
            <w:r w:rsidRPr="00963F27">
              <w:rPr>
                <w:rFonts w:ascii="GHEA Grapalat" w:hAnsi="GHEA Grapalat"/>
                <w:sz w:val="12"/>
                <w:szCs w:val="12"/>
              </w:rPr>
              <w:t xml:space="preserve"> </w:t>
            </w:r>
            <w:r w:rsidRPr="00963F27">
              <w:rPr>
                <w:rFonts w:ascii="GHEA Grapalat" w:hAnsi="GHEA Grapalat"/>
                <w:sz w:val="12"/>
                <w:szCs w:val="12"/>
                <w:lang w:val="es-ES"/>
              </w:rPr>
              <w:t>աշխատանքը</w:t>
            </w:r>
            <w:r w:rsidRPr="00963F27">
              <w:rPr>
                <w:rFonts w:ascii="GHEA Grapalat" w:hAnsi="GHEA Grapalat"/>
                <w:sz w:val="12"/>
                <w:szCs w:val="12"/>
              </w:rPr>
              <w:t xml:space="preserve"> </w:t>
            </w:r>
            <w:r w:rsidRPr="00963F27">
              <w:rPr>
                <w:rFonts w:ascii="GHEA Grapalat" w:hAnsi="GHEA Grapalat"/>
                <w:sz w:val="12"/>
                <w:szCs w:val="12"/>
                <w:lang w:val="es-ES"/>
              </w:rPr>
              <w:t>ապահովվում</w:t>
            </w:r>
            <w:r w:rsidRPr="00963F27">
              <w:rPr>
                <w:rFonts w:ascii="GHEA Grapalat" w:hAnsi="GHEA Grapalat"/>
                <w:sz w:val="12"/>
                <w:szCs w:val="12"/>
              </w:rPr>
              <w:t xml:space="preserve"> </w:t>
            </w:r>
            <w:r w:rsidRPr="00963F27">
              <w:rPr>
                <w:rFonts w:ascii="GHEA Grapalat" w:hAnsi="GHEA Grapalat"/>
                <w:sz w:val="12"/>
                <w:szCs w:val="12"/>
                <w:lang w:val="es-ES"/>
              </w:rPr>
              <w:t>է</w:t>
            </w:r>
            <w:r w:rsidRPr="00963F27">
              <w:rPr>
                <w:rFonts w:ascii="GHEA Grapalat" w:hAnsi="GHEA Grapalat"/>
                <w:sz w:val="12"/>
                <w:szCs w:val="12"/>
              </w:rPr>
              <w:t xml:space="preserve"> </w:t>
            </w:r>
            <w:r w:rsidRPr="00963F27">
              <w:rPr>
                <w:rFonts w:ascii="GHEA Grapalat" w:hAnsi="GHEA Grapalat"/>
                <w:sz w:val="12"/>
                <w:szCs w:val="12"/>
                <w:lang w:val="es-ES"/>
              </w:rPr>
              <w:t>անլար</w:t>
            </w:r>
            <w:r w:rsidRPr="00963F27">
              <w:rPr>
                <w:rFonts w:ascii="GHEA Grapalat" w:hAnsi="GHEA Grapalat"/>
                <w:sz w:val="12"/>
                <w:szCs w:val="12"/>
              </w:rPr>
              <w:t xml:space="preserve"> </w:t>
            </w:r>
            <w:r w:rsidRPr="00963F27">
              <w:rPr>
                <w:rFonts w:ascii="GHEA Grapalat" w:hAnsi="GHEA Grapalat"/>
                <w:sz w:val="12"/>
                <w:szCs w:val="12"/>
                <w:lang w:val="es-ES"/>
              </w:rPr>
              <w:t>տեխնոլոգիայով</w:t>
            </w:r>
            <w:r w:rsidRPr="00963F27">
              <w:rPr>
                <w:rFonts w:ascii="GHEA Grapalat" w:hAnsi="GHEA Grapalat"/>
                <w:sz w:val="12"/>
                <w:szCs w:val="12"/>
              </w:rPr>
              <w:t xml:space="preserve"> (Bluetooth):</w:t>
            </w:r>
          </w:p>
          <w:p w:rsidR="00DD1251" w:rsidRPr="00963F27" w:rsidRDefault="00DD1251" w:rsidP="00FC4817">
            <w:pPr>
              <w:pStyle w:val="BodyTextIndent3"/>
              <w:spacing w:before="0" w:after="0"/>
              <w:ind w:left="0" w:firstLine="128"/>
              <w:jc w:val="center"/>
              <w:rPr>
                <w:rFonts w:ascii="GHEA Grapalat" w:hAnsi="GHEA Grapalat"/>
                <w:sz w:val="12"/>
                <w:szCs w:val="12"/>
              </w:rPr>
            </w:pPr>
            <w:r w:rsidRPr="00963F27">
              <w:rPr>
                <w:rFonts w:ascii="GHEA Grapalat" w:hAnsi="GHEA Grapalat"/>
                <w:sz w:val="12"/>
                <w:szCs w:val="12"/>
                <w:lang w:val="es-ES"/>
              </w:rPr>
              <w:t>Լրակազմում</w:t>
            </w:r>
            <w:r w:rsidRPr="00963F27">
              <w:rPr>
                <w:rFonts w:ascii="GHEA Grapalat" w:hAnsi="GHEA Grapalat"/>
                <w:sz w:val="12"/>
                <w:szCs w:val="12"/>
              </w:rPr>
              <w:t xml:space="preserve"> </w:t>
            </w:r>
            <w:r w:rsidRPr="00963F27">
              <w:rPr>
                <w:rFonts w:ascii="GHEA Grapalat" w:hAnsi="GHEA Grapalat"/>
                <w:sz w:val="12"/>
                <w:szCs w:val="12"/>
                <w:lang w:val="es-ES"/>
              </w:rPr>
              <w:t>ներառված</w:t>
            </w:r>
            <w:r w:rsidRPr="00963F27">
              <w:rPr>
                <w:rFonts w:ascii="GHEA Grapalat" w:hAnsi="GHEA Grapalat"/>
                <w:sz w:val="12"/>
                <w:szCs w:val="12"/>
              </w:rPr>
              <w:t xml:space="preserve"> </w:t>
            </w:r>
            <w:r w:rsidRPr="00963F27">
              <w:rPr>
                <w:rFonts w:ascii="GHEA Grapalat" w:hAnsi="GHEA Grapalat"/>
                <w:sz w:val="12"/>
                <w:szCs w:val="12"/>
                <w:lang w:val="es-ES"/>
              </w:rPr>
              <w:t>ֆայլի</w:t>
            </w:r>
            <w:r w:rsidRPr="00963F27">
              <w:rPr>
                <w:rFonts w:ascii="GHEA Grapalat" w:hAnsi="GHEA Grapalat"/>
                <w:sz w:val="12"/>
                <w:szCs w:val="12"/>
              </w:rPr>
              <w:t xml:space="preserve"> </w:t>
            </w:r>
            <w:r w:rsidRPr="00963F27">
              <w:rPr>
                <w:rFonts w:ascii="GHEA Grapalat" w:hAnsi="GHEA Grapalat"/>
                <w:sz w:val="12"/>
                <w:szCs w:val="12"/>
                <w:lang w:val="es-ES"/>
              </w:rPr>
              <w:t>բռնիչը</w:t>
            </w:r>
            <w:r w:rsidRPr="00963F27">
              <w:rPr>
                <w:rFonts w:ascii="GHEA Grapalat" w:hAnsi="GHEA Grapalat"/>
                <w:sz w:val="12"/>
                <w:szCs w:val="12"/>
              </w:rPr>
              <w:t xml:space="preserve">, </w:t>
            </w:r>
            <w:r w:rsidRPr="00963F27">
              <w:rPr>
                <w:rFonts w:ascii="GHEA Grapalat" w:hAnsi="GHEA Grapalat"/>
                <w:sz w:val="12"/>
                <w:szCs w:val="12"/>
                <w:lang w:val="es-ES"/>
              </w:rPr>
              <w:t>շրթունքի</w:t>
            </w:r>
            <w:r w:rsidRPr="00963F27">
              <w:rPr>
                <w:rFonts w:ascii="GHEA Grapalat" w:hAnsi="GHEA Grapalat"/>
                <w:sz w:val="12"/>
                <w:szCs w:val="12"/>
              </w:rPr>
              <w:t xml:space="preserve"> </w:t>
            </w:r>
            <w:r w:rsidRPr="00963F27">
              <w:rPr>
                <w:rFonts w:ascii="GHEA Grapalat" w:hAnsi="GHEA Grapalat"/>
                <w:sz w:val="12"/>
                <w:szCs w:val="12"/>
                <w:lang w:val="es-ES"/>
              </w:rPr>
              <w:t>բռնիչը</w:t>
            </w:r>
            <w:r w:rsidRPr="00963F27">
              <w:rPr>
                <w:rFonts w:ascii="GHEA Grapalat" w:hAnsi="GHEA Grapalat"/>
                <w:sz w:val="12"/>
                <w:szCs w:val="12"/>
              </w:rPr>
              <w:t xml:space="preserve"> </w:t>
            </w:r>
            <w:r w:rsidRPr="00963F27">
              <w:rPr>
                <w:rFonts w:ascii="GHEA Grapalat" w:hAnsi="GHEA Grapalat"/>
                <w:sz w:val="12"/>
                <w:szCs w:val="12"/>
                <w:lang w:val="es-ES"/>
              </w:rPr>
              <w:t>և</w:t>
            </w:r>
            <w:r w:rsidRPr="00963F27">
              <w:rPr>
                <w:rFonts w:ascii="GHEA Grapalat" w:hAnsi="GHEA Grapalat"/>
                <w:sz w:val="12"/>
                <w:szCs w:val="12"/>
              </w:rPr>
              <w:t xml:space="preserve"> </w:t>
            </w:r>
            <w:r w:rsidRPr="00963F27">
              <w:rPr>
                <w:rFonts w:ascii="GHEA Grapalat" w:hAnsi="GHEA Grapalat"/>
                <w:sz w:val="12"/>
                <w:szCs w:val="12"/>
                <w:lang w:val="es-ES"/>
              </w:rPr>
              <w:t>զոնդը</w:t>
            </w:r>
            <w:r w:rsidRPr="00963F27">
              <w:rPr>
                <w:rFonts w:ascii="GHEA Grapalat" w:hAnsi="GHEA Grapalat"/>
                <w:sz w:val="12"/>
                <w:szCs w:val="12"/>
              </w:rPr>
              <w:t xml:space="preserve"> </w:t>
            </w:r>
            <w:r w:rsidRPr="00963F27">
              <w:rPr>
                <w:rFonts w:ascii="GHEA Grapalat" w:hAnsi="GHEA Grapalat"/>
                <w:sz w:val="12"/>
                <w:szCs w:val="12"/>
                <w:lang w:val="es-ES"/>
              </w:rPr>
              <w:t>նախատեսված</w:t>
            </w:r>
            <w:r w:rsidRPr="00963F27">
              <w:rPr>
                <w:rFonts w:ascii="GHEA Grapalat" w:hAnsi="GHEA Grapalat"/>
                <w:sz w:val="12"/>
                <w:szCs w:val="12"/>
              </w:rPr>
              <w:t xml:space="preserve"> </w:t>
            </w:r>
            <w:r w:rsidRPr="00963F27">
              <w:rPr>
                <w:rFonts w:ascii="GHEA Grapalat" w:hAnsi="GHEA Grapalat"/>
                <w:sz w:val="12"/>
                <w:szCs w:val="12"/>
                <w:lang w:val="es-ES"/>
              </w:rPr>
              <w:t>են</w:t>
            </w:r>
            <w:r w:rsidRPr="00963F27">
              <w:rPr>
                <w:rFonts w:ascii="GHEA Grapalat" w:hAnsi="GHEA Grapalat"/>
                <w:sz w:val="12"/>
                <w:szCs w:val="12"/>
              </w:rPr>
              <w:t xml:space="preserve"> </w:t>
            </w:r>
            <w:r w:rsidRPr="00963F27">
              <w:rPr>
                <w:rFonts w:ascii="GHEA Grapalat" w:hAnsi="GHEA Grapalat"/>
                <w:sz w:val="12"/>
                <w:szCs w:val="12"/>
                <w:lang w:val="es-ES"/>
              </w:rPr>
              <w:t>բազմակի</w:t>
            </w:r>
            <w:r w:rsidRPr="00963F27">
              <w:rPr>
                <w:rFonts w:ascii="GHEA Grapalat" w:hAnsi="GHEA Grapalat"/>
                <w:sz w:val="12"/>
                <w:szCs w:val="12"/>
              </w:rPr>
              <w:t xml:space="preserve"> </w:t>
            </w:r>
            <w:r w:rsidRPr="00963F27">
              <w:rPr>
                <w:rFonts w:ascii="GHEA Grapalat" w:hAnsi="GHEA Grapalat"/>
                <w:sz w:val="12"/>
                <w:szCs w:val="12"/>
                <w:lang w:val="es-ES"/>
              </w:rPr>
              <w:t>մանրէազերծելու</w:t>
            </w:r>
            <w:r w:rsidRPr="00963F27">
              <w:rPr>
                <w:rFonts w:ascii="GHEA Grapalat" w:hAnsi="GHEA Grapalat"/>
                <w:sz w:val="12"/>
                <w:szCs w:val="12"/>
              </w:rPr>
              <w:t xml:space="preserve"> (</w:t>
            </w:r>
            <w:r w:rsidRPr="00963F27">
              <w:rPr>
                <w:rFonts w:ascii="GHEA Grapalat" w:hAnsi="GHEA Grapalat"/>
                <w:sz w:val="12"/>
                <w:szCs w:val="12"/>
                <w:lang w:val="es-ES"/>
              </w:rPr>
              <w:t>ջերմային՝</w:t>
            </w:r>
            <w:r w:rsidRPr="00963F27">
              <w:rPr>
                <w:rFonts w:ascii="GHEA Grapalat" w:hAnsi="GHEA Grapalat"/>
                <w:sz w:val="12"/>
                <w:szCs w:val="12"/>
              </w:rPr>
              <w:t xml:space="preserve"> </w:t>
            </w:r>
            <w:r w:rsidRPr="00963F27">
              <w:rPr>
                <w:rFonts w:ascii="GHEA Grapalat" w:hAnsi="GHEA Grapalat"/>
                <w:sz w:val="12"/>
                <w:szCs w:val="12"/>
                <w:lang w:val="es-ES"/>
              </w:rPr>
              <w:t>գոլորշի</w:t>
            </w:r>
            <w:r w:rsidRPr="00963F27">
              <w:rPr>
                <w:rFonts w:ascii="GHEA Grapalat" w:hAnsi="GHEA Grapalat"/>
                <w:sz w:val="12"/>
                <w:szCs w:val="12"/>
              </w:rPr>
              <w:t xml:space="preserve">) </w:t>
            </w:r>
            <w:r w:rsidRPr="00963F27">
              <w:rPr>
                <w:rFonts w:ascii="GHEA Grapalat" w:hAnsi="GHEA Grapalat"/>
                <w:sz w:val="12"/>
                <w:szCs w:val="12"/>
                <w:lang w:val="es-ES"/>
              </w:rPr>
              <w:t>համար։</w:t>
            </w:r>
          </w:p>
          <w:p w:rsidR="00DD1251" w:rsidRPr="00963F27" w:rsidRDefault="00DD1251" w:rsidP="00FC4817">
            <w:pPr>
              <w:pStyle w:val="BodyTextIndent3"/>
              <w:numPr>
                <w:ilvl w:val="0"/>
                <w:numId w:val="4"/>
              </w:numPr>
              <w:tabs>
                <w:tab w:val="left" w:pos="220"/>
              </w:tabs>
              <w:spacing w:before="0" w:after="0"/>
              <w:ind w:left="0" w:firstLine="128"/>
              <w:jc w:val="center"/>
              <w:rPr>
                <w:rFonts w:ascii="GHEA Grapalat" w:hAnsi="GHEA Grapalat"/>
                <w:b/>
                <w:sz w:val="12"/>
                <w:szCs w:val="12"/>
                <w:lang w:val="es-ES"/>
              </w:rPr>
            </w:pPr>
            <w:r w:rsidRPr="00963F27">
              <w:rPr>
                <w:rFonts w:ascii="GHEA Grapalat" w:hAnsi="GHEA Grapalat"/>
                <w:b/>
                <w:sz w:val="12"/>
                <w:szCs w:val="12"/>
                <w:lang w:val="es-ES"/>
              </w:rPr>
              <w:t>Էկրան.</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Տեսակը՝ գունավոր, հպումային (touch screen</w:t>
            </w:r>
            <w:proofErr w:type="gramStart"/>
            <w:r w:rsidRPr="00963F27">
              <w:rPr>
                <w:rFonts w:ascii="GHEA Grapalat" w:hAnsi="GHEA Grapalat"/>
                <w:sz w:val="12"/>
                <w:szCs w:val="12"/>
                <w:lang w:val="es-ES"/>
              </w:rPr>
              <w:t>)։</w:t>
            </w:r>
            <w:proofErr w:type="gramEnd"/>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Թույլատրելիություն՝ ոչ պակաս 1024x600։</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Ադապտիվ տեղակայման ֆունկցիայով։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Անկյունագիծը՝ ոչ պակաս 6.9 դյույմ։</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Քաշը՝ 250գ±5%։</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Պայծառություն՝ կարգավորման հնարավորությամբ։</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Տվյալների ցուցադրման գրաֆիկական ինտերֆեյս՝ փոփոխելու հնարավորությամբ։</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Ֆոնի գույնը՝ փոփոխման հնարավորությամբ։</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Ձայնային ազդանշանի կարգավորման հնարավորությամբ։</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Ծրագրային ապահովումը թարմացնելու հնարավորություն՝ USB կամ Wi-Fi միջոցով։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Վերալիցքավորվող մարտկոց՝ ոչ պակաս 3400մԱժ։</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Սնուցման աղբյուրը՝ 210-240V, 50-60Hz:</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Նվազագույն հագեցվածությունը՝</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Շրթունքի բռնիչ՝ 2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Ֆայլի բռնիչ՝ 2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Զոնդ՝ 1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Լիցքավորիչ՝ 1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Չափիչ մալուխ՝ 1 հատ։</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Ուղեկցող ձեռնարկի առկայություն՝ հայերեն և/կամ ռուսերեն լեզվով:</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es-ES"/>
              </w:rPr>
              <w:t>Որակը հավաստող CE (93/42/EEC) կամ EU2017/745 կամ FDA կամ ԵԱՏՄ երկրներից որևէ մեկում գրանցման վկայականի և ISO 13485 հավաստագրի առկայություն:</w:t>
            </w:r>
          </w:p>
        </w:tc>
        <w:tc>
          <w:tcPr>
            <w:tcW w:w="1228"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es-ES"/>
              </w:rPr>
            </w:pPr>
          </w:p>
        </w:tc>
        <w:tc>
          <w:tcPr>
            <w:tcW w:w="66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es-ES"/>
              </w:rPr>
            </w:pPr>
          </w:p>
        </w:tc>
        <w:tc>
          <w:tcPr>
            <w:tcW w:w="99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es-ES"/>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es-ES"/>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33121320/1</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սարքեր</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Պլոմբ չորացնող լամպ</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Կ</w:t>
            </w:r>
            <w:r w:rsidRPr="00963F27">
              <w:rPr>
                <w:rFonts w:ascii="GHEA Grapalat" w:hAnsi="GHEA Grapalat"/>
                <w:sz w:val="12"/>
                <w:szCs w:val="12"/>
                <w:lang w:val="es-ES"/>
              </w:rPr>
              <w:t>առուցվածքը</w:t>
            </w:r>
            <w:r w:rsidRPr="00963F27">
              <w:rPr>
                <w:rFonts w:ascii="GHEA Grapalat" w:hAnsi="GHEA Grapalat"/>
                <w:sz w:val="12"/>
                <w:szCs w:val="12"/>
                <w:lang w:val="hy-AM"/>
              </w:rPr>
              <w:t>՝</w:t>
            </w:r>
            <w:r w:rsidRPr="00963F27">
              <w:rPr>
                <w:rFonts w:ascii="GHEA Grapalat" w:hAnsi="GHEA Grapalat"/>
                <w:sz w:val="12"/>
                <w:szCs w:val="12"/>
                <w:lang w:val="es-ES"/>
              </w:rPr>
              <w:t xml:space="preserve"> միաձույլ</w:t>
            </w:r>
            <w:r w:rsidRPr="00963F27">
              <w:rPr>
                <w:rFonts w:ascii="GHEA Grapalat" w:hAnsi="GHEA Grapalat"/>
                <w:sz w:val="12"/>
                <w:szCs w:val="12"/>
                <w:lang w:val="hy-AM"/>
              </w:rPr>
              <w:t>,</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hy-AM"/>
              </w:rPr>
              <w:t>Պատրաստման նյութը՝ բ</w:t>
            </w:r>
            <w:r w:rsidRPr="00963F27">
              <w:rPr>
                <w:rFonts w:ascii="GHEA Grapalat" w:hAnsi="GHEA Grapalat"/>
                <w:sz w:val="12"/>
                <w:szCs w:val="12"/>
                <w:lang w:val="es-ES"/>
              </w:rPr>
              <w:t>արձրորակ ալյումին</w:t>
            </w:r>
            <w:r w:rsidRPr="00963F27">
              <w:rPr>
                <w:rFonts w:ascii="GHEA Grapalat" w:hAnsi="GHEA Grapalat"/>
                <w:sz w:val="12"/>
                <w:szCs w:val="12"/>
                <w:lang w:val="hy-AM"/>
              </w:rPr>
              <w:t>,</w:t>
            </w:r>
          </w:p>
          <w:p w:rsidR="00DD1251" w:rsidRPr="00963F27" w:rsidRDefault="00DD1251" w:rsidP="00FC4817">
            <w:pPr>
              <w:pStyle w:val="BodyTextIndent3"/>
              <w:spacing w:before="0" w:after="0"/>
              <w:ind w:left="0" w:firstLine="128"/>
              <w:jc w:val="center"/>
              <w:rPr>
                <w:rFonts w:ascii="GHEA Grapalat" w:hAnsi="GHEA Grapalat"/>
                <w:sz w:val="12"/>
                <w:szCs w:val="12"/>
                <w:lang w:val="es-ES"/>
              </w:rPr>
            </w:pPr>
            <w:r w:rsidRPr="00963F27">
              <w:rPr>
                <w:rFonts w:ascii="GHEA Grapalat" w:hAnsi="GHEA Grapalat"/>
                <w:sz w:val="12"/>
                <w:szCs w:val="12"/>
                <w:lang w:val="ru-RU"/>
              </w:rPr>
              <w:t>Սարքի</w:t>
            </w:r>
            <w:r w:rsidRPr="00963F27">
              <w:rPr>
                <w:rFonts w:ascii="GHEA Grapalat" w:hAnsi="GHEA Grapalat"/>
                <w:sz w:val="12"/>
                <w:szCs w:val="12"/>
                <w:lang w:val="es-ES"/>
              </w:rPr>
              <w:t xml:space="preserve"> </w:t>
            </w:r>
            <w:r w:rsidRPr="00963F27">
              <w:rPr>
                <w:rFonts w:ascii="GHEA Grapalat" w:hAnsi="GHEA Grapalat"/>
                <w:sz w:val="12"/>
                <w:szCs w:val="12"/>
                <w:lang w:val="ru-RU"/>
              </w:rPr>
              <w:t>տեսակը՝</w:t>
            </w:r>
            <w:r w:rsidRPr="00963F27">
              <w:rPr>
                <w:rFonts w:ascii="GHEA Grapalat" w:hAnsi="GHEA Grapalat"/>
                <w:sz w:val="12"/>
                <w:szCs w:val="12"/>
                <w:lang w:val="es-ES"/>
              </w:rPr>
              <w:t xml:space="preserve"> </w:t>
            </w:r>
            <w:r w:rsidRPr="00963F27">
              <w:rPr>
                <w:rFonts w:ascii="GHEA Grapalat" w:hAnsi="GHEA Grapalat"/>
                <w:sz w:val="12"/>
                <w:szCs w:val="12"/>
                <w:lang w:val="ru-RU"/>
              </w:rPr>
              <w:t>անլար</w:t>
            </w:r>
            <w:r w:rsidRPr="00963F27">
              <w:rPr>
                <w:rFonts w:ascii="GHEA Grapalat" w:hAnsi="GHEA Grapalat"/>
                <w:sz w:val="12"/>
                <w:szCs w:val="12"/>
                <w:lang w:val="es-ES"/>
              </w:rPr>
              <w:t xml:space="preserve">, </w:t>
            </w:r>
            <w:r w:rsidRPr="00963F27">
              <w:rPr>
                <w:rFonts w:ascii="GHEA Grapalat" w:hAnsi="GHEA Grapalat"/>
                <w:sz w:val="12"/>
                <w:szCs w:val="12"/>
                <w:lang w:val="ru-RU"/>
              </w:rPr>
              <w:t>լիցքավորվող</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es-ES"/>
              </w:rPr>
              <w:t>Գործառույթներ</w:t>
            </w:r>
            <w:r w:rsidRPr="00963F27">
              <w:rPr>
                <w:rFonts w:ascii="GHEA Grapalat" w:hAnsi="GHEA Grapalat"/>
                <w:sz w:val="12"/>
                <w:szCs w:val="12"/>
                <w:lang w:val="hy-AM"/>
              </w:rPr>
              <w:t>,</w:t>
            </w:r>
            <w:r w:rsidRPr="00963F27">
              <w:rPr>
                <w:rFonts w:ascii="GHEA Grapalat" w:hAnsi="GHEA Grapalat"/>
                <w:sz w:val="12"/>
                <w:szCs w:val="12"/>
                <w:lang w:val="es-ES"/>
              </w:rPr>
              <w:t xml:space="preserve"> առնվազն</w:t>
            </w:r>
            <w:r w:rsidRPr="00963F27">
              <w:rPr>
                <w:rFonts w:ascii="GHEA Grapalat" w:hAnsi="GHEA Grapalat"/>
                <w:sz w:val="12"/>
                <w:szCs w:val="12"/>
                <w:lang w:val="hy-AM"/>
              </w:rPr>
              <w:t>՝</w:t>
            </w:r>
            <w:r w:rsidRPr="00963F27">
              <w:rPr>
                <w:rFonts w:ascii="GHEA Grapalat" w:hAnsi="GHEA Grapalat"/>
                <w:sz w:val="12"/>
                <w:szCs w:val="12"/>
                <w:lang w:val="es-ES"/>
              </w:rPr>
              <w:t xml:space="preserve"> պլոմբանյութի պոլիմերիզացիա</w:t>
            </w:r>
            <w:r w:rsidRPr="00963F27">
              <w:rPr>
                <w:rFonts w:ascii="GHEA Grapalat" w:hAnsi="GHEA Grapalat"/>
                <w:sz w:val="12"/>
                <w:szCs w:val="12"/>
                <w:lang w:val="hy-AM"/>
              </w:rPr>
              <w:t xml:space="preserve"> և</w:t>
            </w:r>
            <w:r w:rsidRPr="00963F27">
              <w:rPr>
                <w:rFonts w:ascii="GHEA Grapalat" w:hAnsi="GHEA Grapalat"/>
                <w:sz w:val="12"/>
                <w:szCs w:val="12"/>
                <w:lang w:val="es-ES"/>
              </w:rPr>
              <w:t xml:space="preserve"> կարիես դետեկտոր</w:t>
            </w:r>
            <w:r w:rsidRPr="00963F27">
              <w:rPr>
                <w:rFonts w:ascii="GHEA Grapalat" w:hAnsi="GHEA Grapalat"/>
                <w:sz w:val="12"/>
                <w:szCs w:val="12"/>
                <w:lang w:val="hy-AM"/>
              </w:rPr>
              <w:t>:</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Արտանետվող լույսի ալիքի երկարության միջակայքը՝ առնվազն 385նմ-ից-515նմ: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Ճառագայթի ինտենսիվությունը՝ առնվազն 1000-2500</w:t>
            </w:r>
            <w:r w:rsidRPr="00963F27">
              <w:rPr>
                <w:sz w:val="12"/>
                <w:szCs w:val="12"/>
                <w:lang w:val="hy-AM"/>
              </w:rPr>
              <w:t xml:space="preserve"> </w:t>
            </w:r>
            <w:r w:rsidRPr="00963F27">
              <w:rPr>
                <w:rFonts w:ascii="GHEA Grapalat" w:hAnsi="GHEA Grapalat"/>
                <w:sz w:val="12"/>
                <w:szCs w:val="12"/>
                <w:lang w:val="hy-AM"/>
              </w:rPr>
              <w:t>մՎտ/սմ²</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Աշխատանքային ռեժիմները՝ առնվազն 4</w:t>
            </w:r>
          </w:p>
          <w:p w:rsidR="00DD1251" w:rsidRPr="00963F27" w:rsidRDefault="00DD1251" w:rsidP="00FC4817">
            <w:pPr>
              <w:pStyle w:val="BodyTextIndent3"/>
              <w:spacing w:before="0" w:after="0"/>
              <w:ind w:left="0" w:firstLine="128"/>
              <w:jc w:val="center"/>
              <w:rPr>
                <w:rFonts w:ascii="GHEA Grapalat" w:hAnsi="GHEA Grapalat"/>
                <w:b/>
                <w:sz w:val="12"/>
                <w:szCs w:val="12"/>
                <w:lang w:val="hy-AM"/>
              </w:rPr>
            </w:pPr>
            <w:r w:rsidRPr="00963F27">
              <w:rPr>
                <w:rFonts w:ascii="GHEA Grapalat" w:hAnsi="GHEA Grapalat"/>
                <w:b/>
                <w:sz w:val="12"/>
                <w:szCs w:val="12"/>
                <w:lang w:val="hy-AM"/>
              </w:rPr>
              <w:t>Նվազագույն հագեցվածությունը.</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Լիցքավորման բլոկ՝ 1 հատ:</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Աչքերի պաշտպանիչ՝ 1 հատ:</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Հավելյալ գլխիկներ.</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Microcure ball lense (պրոքսիմալ կոնտակտների պլոմբավորման համար) 1 հատ,</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Microcure lense (փոքր դեֆեկտների պլոմբավորման և վինիրների պոլիմերիզացիայի համար) 1 հատ,</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Endo guide lense (դժվարհասանելի հատվածների պլոմբավորման համար) 1 հատ:</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Ուղեկցող ձեռնարկի առկայություն՝ հայերեն և/կամ ռուսերեն լեզվով: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ISO 13485 կամ CE սերտիֆիկատների առկայություն։</w:t>
            </w:r>
          </w:p>
        </w:tc>
        <w:tc>
          <w:tcPr>
            <w:tcW w:w="1228"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662" w:type="dxa"/>
            <w:vAlign w:val="center"/>
          </w:tcPr>
          <w:p w:rsidR="00DD1251" w:rsidRPr="00963F27" w:rsidRDefault="00DD1251" w:rsidP="00FC4817">
            <w:pPr>
              <w:pStyle w:val="BodyTextIndent3"/>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992" w:type="dxa"/>
            <w:vAlign w:val="center"/>
          </w:tcPr>
          <w:p w:rsidR="00DD1251" w:rsidRPr="00963F27" w:rsidRDefault="00DD1251" w:rsidP="00FC4817">
            <w:pPr>
              <w:pStyle w:val="BodyTextIndent3"/>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hy-AM"/>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33191120/1</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Բժշկական պահարան երկփեղկանի</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Նվազագույն չափերը՝ (Բ, Լ, Խ) 1800մմx900մմx400մմ, որից ոտքերը 150-200մմ: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Պահարանի կմախքը՝ մետաղական:</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Ծածկույթը՝ սպիտակ փոշեներկ:</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Թիթեղի հաստությունը՝ ոչ պակաս 1,5մմ: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Դռների քանակը՝ 2, սողնակներով: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Դուռը՝ ներկառուցվող, դիմային ուղղահայաց, թիթեղը կռումով,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Պահարանի հետին հատվածը՝ ուղղահայաց բաժանված երկու հավասար մասի (երկաթյա թիթեղով):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Պահարանը` դռները մեկական բռնակով, փականով, երկու ծխնիներով: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Պահարանը լինի կողային ուղղահայաց ապակիներով: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Պահարանի հետին հատվածը՝ երկու հավասար ապակիներից:</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lastRenderedPageBreak/>
              <w:t>Կողային ապակիների հաստությունը՝ ոչ պակաս 3մմ: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Դարակաշարերի քանակը՝ 4:</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Դարակաշարերի պատրաստման նյութը՝ հղկված ապակի:</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Դարակաշարի ապակիների հաստությունը՝ ոչ պակաս 6մմ: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Պահարանի բոլոր ապակիները լինեն թափանցիկ:</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Ապակիները հեշտ մոնտաժվող:</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Ապակիների փաթեթավորումը` արտաքինից  ստվարաթղթե  և օդախցիկներով պոլիէթիլենային պաշտպանիչ փաթեթներով: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Ոտքերը ունենան ռետինե կամ պլաստմասե պաշտպանիչ խցաններ:</w:t>
            </w:r>
          </w:p>
        </w:tc>
        <w:tc>
          <w:tcPr>
            <w:tcW w:w="1228"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66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99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r>
      <w:tr w:rsidR="00963F27"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hy-AM"/>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33191120/2</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Բժշկական պահարան միափեղկանի</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Նվազագույն չափերը՝ (Բ, Լ, Խ) 1800մմx450մմx400մմ, որից ոտքերը 150-200մմ: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Պահարանի կմախքը՝ մետաղական:</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Ծածկույթը՝ սպիտակ փոշեներկ:</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Թիթեղի հաստությունը՝ ոչ պակաս 1,5մմ: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Դուռը՝ ներկառուցվող, դիմային ուղղահայաց թիթեղը կռումով: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Պահարանը՝ մեկ բռնակով, փականով, երկու ծխնիներով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Պահարանի լինի կողային ուղղահայաց ապակիներով: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Կողային ապակիների հաստությունը՝ ոչ պակաս 3մմ: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Դարակաշարերի պատրաստման նյութը՝ հղկված ապակի:</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Դարակաշարի ապակիների հաստությունը՝ ոչ պակաս 6մմ: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Պահարանի բոլոր ապակիները լինեն թափանցիկ:</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Ապակիները հեշտ մոնտաժվող:</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Ապակիների փաթեթավորումը` արտաքինից  ստվարաթղթե  և օդախցիկներով պոլիէթիլենային պաշտպանիչ փաթեթներով: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Ոտքերը ունենան ռետինե կամ պլաստմասե պաշտպանիչ խցաններ:</w:t>
            </w:r>
          </w:p>
        </w:tc>
        <w:tc>
          <w:tcPr>
            <w:tcW w:w="1228" w:type="dxa"/>
            <w:vAlign w:val="center"/>
          </w:tcPr>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spacing w:before="0" w:after="0"/>
              <w:ind w:left="0"/>
              <w:jc w:val="center"/>
              <w:rPr>
                <w:rFonts w:ascii="GHEA Grapalat" w:hAnsi="GHEA Grapalat"/>
                <w:sz w:val="18"/>
                <w:szCs w:val="18"/>
                <w:lang w:val="hy-AM"/>
              </w:rPr>
            </w:pPr>
          </w:p>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66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99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r>
      <w:tr w:rsidR="00DD1251" w:rsidRPr="00963F27" w:rsidTr="00FC4817">
        <w:trPr>
          <w:trHeight w:val="20"/>
        </w:trPr>
        <w:tc>
          <w:tcPr>
            <w:tcW w:w="402" w:type="dxa"/>
            <w:vAlign w:val="center"/>
          </w:tcPr>
          <w:p w:rsidR="00DD1251" w:rsidRPr="00963F27" w:rsidRDefault="00DD1251" w:rsidP="00FC4817">
            <w:pPr>
              <w:pStyle w:val="BodyTextIndent3"/>
              <w:numPr>
                <w:ilvl w:val="0"/>
                <w:numId w:val="1"/>
              </w:numPr>
              <w:spacing w:before="0" w:after="0"/>
              <w:ind w:left="0" w:firstLine="0"/>
              <w:jc w:val="center"/>
              <w:rPr>
                <w:rFonts w:ascii="GHEA Grapalat" w:hAnsi="GHEA Grapalat"/>
                <w:sz w:val="12"/>
                <w:szCs w:val="12"/>
                <w:lang w:val="hy-AM"/>
              </w:rPr>
            </w:pPr>
          </w:p>
        </w:tc>
        <w:tc>
          <w:tcPr>
            <w:tcW w:w="982"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33191180/1</w:t>
            </w:r>
          </w:p>
        </w:tc>
        <w:tc>
          <w:tcPr>
            <w:tcW w:w="2221"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բժշկական թախտեր</w:t>
            </w:r>
          </w:p>
        </w:tc>
        <w:tc>
          <w:tcPr>
            <w:tcW w:w="1417" w:type="dxa"/>
            <w:vAlign w:val="center"/>
          </w:tcPr>
          <w:p w:rsidR="00DD1251" w:rsidRPr="00963F27" w:rsidRDefault="00DD1251" w:rsidP="00FC4817">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Թախտ բժշկական</w:t>
            </w:r>
          </w:p>
        </w:tc>
        <w:tc>
          <w:tcPr>
            <w:tcW w:w="8222" w:type="dxa"/>
            <w:vAlign w:val="center"/>
          </w:tcPr>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Թախտի կմախքը՝ մետաղական:</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Չափերը՝ (Ե, Լ, Բ) 1850-1900մմ x 570-600մմ x 680-800մմ,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Ծածկույթը՝ փոշեներկված (գույնը համաձայնեցնել պատվիրատուի հետ)։</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Կրող սյուների հաստությունը՝ ոչ պակաս 30x30մմ։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Կրող սյուների պատի հաստությունը՝ ոչ պակաս 2մմ։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Եզրերը՝ կռված (R=30), զոդված , հղկված:</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Թախտը պատրաստված 2 բաժնից՝ մարմնի հենակ և գլիխահենակ</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Գլխահենակը կարգավորվող՝ պողպատից մեխանիկական ճարմանդով,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Կարգավորման նվազագույն միջակայքը` 0-65°,</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Ներքնակը՝ առնվազն 18մմ հաստությամբ ՄԴՖ-ից կամ լամինատից և առնվազն 40մմ հաստությամբ ու 20 խտությամբ սպունգից,</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Ներքնակի հաստությունը` ոչ պակաս քան 65 մմ</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Ներքնակի պաստառը կաշվե փոխարինիչից, լվացվող ծածկույթով (գույնը համաձայնեցնել պատվիրատուի հետ)</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Թախտի կմախքը՝ մետաղական ուժեղացված շրջանակով (երկայնական ամրացման ձողի կցամասով)</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Թղթի գլանափաթեթի կախաձողի առկայություն</w:t>
            </w:r>
          </w:p>
          <w:p w:rsidR="00DD1251" w:rsidRPr="00963F27" w:rsidRDefault="00DD1251" w:rsidP="00FC4817">
            <w:pPr>
              <w:pStyle w:val="BodyTextIndent3"/>
              <w:spacing w:before="0" w:after="0"/>
              <w:ind w:left="0" w:firstLine="128"/>
              <w:jc w:val="center"/>
              <w:rPr>
                <w:rFonts w:ascii="GHEA Grapalat" w:hAnsi="GHEA Grapalat"/>
                <w:sz w:val="12"/>
                <w:szCs w:val="12"/>
                <w:lang w:val="hy-AM"/>
              </w:rPr>
            </w:pPr>
            <w:r w:rsidRPr="00963F27">
              <w:rPr>
                <w:rFonts w:ascii="GHEA Grapalat" w:hAnsi="GHEA Grapalat"/>
                <w:sz w:val="12"/>
                <w:szCs w:val="12"/>
                <w:lang w:val="hy-AM"/>
              </w:rPr>
              <w:t>Ոտքերը ունենան ռետինե կամ պլաստմասե պաշտպանիչ խցաններ:</w:t>
            </w:r>
          </w:p>
        </w:tc>
        <w:tc>
          <w:tcPr>
            <w:tcW w:w="1228"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66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c>
          <w:tcPr>
            <w:tcW w:w="992" w:type="dxa"/>
            <w:vAlign w:val="center"/>
          </w:tcPr>
          <w:p w:rsidR="00DD1251" w:rsidRPr="00963F27" w:rsidRDefault="00DD1251" w:rsidP="00FC4817">
            <w:pPr>
              <w:pStyle w:val="BodyTextIndent3"/>
              <w:spacing w:before="0" w:after="0"/>
              <w:ind w:left="0" w:firstLine="128"/>
              <w:jc w:val="center"/>
              <w:rPr>
                <w:rFonts w:ascii="GHEA Grapalat" w:hAnsi="GHEA Grapalat"/>
                <w:sz w:val="18"/>
                <w:szCs w:val="18"/>
                <w:lang w:val="hy-AM"/>
              </w:rPr>
            </w:pPr>
          </w:p>
        </w:tc>
      </w:tr>
    </w:tbl>
    <w:p w:rsidR="00B50584" w:rsidRPr="00963F27" w:rsidRDefault="00B50584" w:rsidP="00DC5097">
      <w:pPr>
        <w:tabs>
          <w:tab w:val="left" w:pos="9829"/>
        </w:tabs>
        <w:spacing w:before="0" w:after="0"/>
        <w:ind w:left="0" w:firstLine="0"/>
        <w:jc w:val="center"/>
        <w:rPr>
          <w:rFonts w:ascii="GHEA Grapalat" w:hAnsi="GHEA Grapalat" w:cs="Sylfaen"/>
          <w:b/>
          <w:sz w:val="14"/>
          <w:szCs w:val="16"/>
          <w:lang w:val="hy-AM"/>
        </w:rPr>
      </w:pPr>
    </w:p>
    <w:p w:rsidR="00177D57" w:rsidRPr="00963F27" w:rsidRDefault="00177D57" w:rsidP="005C44FF">
      <w:pPr>
        <w:tabs>
          <w:tab w:val="left" w:pos="9829"/>
        </w:tabs>
        <w:spacing w:before="0" w:after="0"/>
        <w:ind w:left="0" w:firstLine="0"/>
        <w:jc w:val="center"/>
        <w:rPr>
          <w:rFonts w:ascii="GHEA Grapalat" w:hAnsi="GHEA Grapalat" w:cs="Sylfaen"/>
          <w:b/>
          <w:sz w:val="18"/>
          <w:szCs w:val="16"/>
          <w:lang w:val="af-ZA"/>
        </w:rPr>
      </w:pPr>
    </w:p>
    <w:p w:rsidR="00177D57" w:rsidRPr="00963F27" w:rsidRDefault="00177D57" w:rsidP="005C44FF">
      <w:pPr>
        <w:tabs>
          <w:tab w:val="left" w:pos="9829"/>
        </w:tabs>
        <w:spacing w:before="0" w:after="0"/>
        <w:ind w:left="0" w:firstLine="0"/>
        <w:jc w:val="center"/>
        <w:rPr>
          <w:rFonts w:ascii="GHEA Grapalat" w:hAnsi="GHEA Grapalat" w:cs="Sylfaen"/>
          <w:b/>
          <w:sz w:val="18"/>
          <w:szCs w:val="16"/>
          <w:lang w:val="af-ZA"/>
        </w:rPr>
      </w:pPr>
    </w:p>
    <w:p w:rsidR="000358A2" w:rsidRPr="00963F27" w:rsidRDefault="009758DC" w:rsidP="005C44FF">
      <w:pPr>
        <w:tabs>
          <w:tab w:val="left" w:pos="9829"/>
        </w:tabs>
        <w:spacing w:before="0" w:after="0"/>
        <w:ind w:left="0" w:firstLine="0"/>
        <w:jc w:val="center"/>
        <w:rPr>
          <w:rFonts w:ascii="GHEA Grapalat" w:hAnsi="GHEA Grapalat" w:cs="Sylfaen"/>
          <w:b/>
          <w:sz w:val="18"/>
          <w:szCs w:val="16"/>
          <w:lang w:val="af-ZA"/>
        </w:rPr>
      </w:pPr>
      <w:r w:rsidRPr="00963F27">
        <w:rPr>
          <w:rFonts w:ascii="GHEA Grapalat" w:hAnsi="GHEA Grapalat" w:cs="Sylfaen"/>
          <w:b/>
          <w:sz w:val="18"/>
          <w:szCs w:val="16"/>
          <w:lang w:val="af-ZA"/>
        </w:rPr>
        <w:t>Ա</w:t>
      </w:r>
      <w:r w:rsidR="004F609E" w:rsidRPr="00963F27">
        <w:rPr>
          <w:rFonts w:ascii="GHEA Grapalat" w:hAnsi="GHEA Grapalat" w:cs="Sylfaen"/>
          <w:b/>
          <w:sz w:val="18"/>
          <w:szCs w:val="16"/>
          <w:lang w:val="af-ZA"/>
        </w:rPr>
        <w:t>պրանքների տեխնիկական բնութագրեր</w:t>
      </w:r>
      <w:r w:rsidR="00DF779D" w:rsidRPr="00963F27">
        <w:rPr>
          <w:rFonts w:ascii="GHEA Grapalat" w:hAnsi="GHEA Grapalat" w:cs="Sylfaen"/>
          <w:b/>
          <w:sz w:val="18"/>
          <w:szCs w:val="16"/>
          <w:lang w:val="af-ZA"/>
        </w:rPr>
        <w:t>ն</w:t>
      </w:r>
      <w:r w:rsidR="004F609E" w:rsidRPr="00963F27">
        <w:rPr>
          <w:rFonts w:ascii="GHEA Grapalat" w:hAnsi="GHEA Grapalat" w:cs="Sylfaen"/>
          <w:b/>
          <w:sz w:val="18"/>
          <w:szCs w:val="16"/>
          <w:lang w:val="af-ZA"/>
        </w:rPr>
        <w:t>` ըստ պայմանագրերի</w:t>
      </w:r>
      <w:r w:rsidR="00BC3826" w:rsidRPr="00963F27">
        <w:rPr>
          <w:rFonts w:ascii="GHEA Grapalat" w:hAnsi="GHEA Grapalat" w:cs="Sylfaen"/>
          <w:b/>
          <w:sz w:val="18"/>
          <w:szCs w:val="16"/>
          <w:lang w:val="af-ZA"/>
        </w:rPr>
        <w:t xml:space="preserve">  </w:t>
      </w:r>
    </w:p>
    <w:tbl>
      <w:tblPr>
        <w:tblW w:w="16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1701"/>
        <w:gridCol w:w="1418"/>
        <w:gridCol w:w="7938"/>
        <w:gridCol w:w="992"/>
        <w:gridCol w:w="663"/>
        <w:gridCol w:w="388"/>
        <w:gridCol w:w="746"/>
        <w:gridCol w:w="1276"/>
      </w:tblGrid>
      <w:tr w:rsidR="00963F27" w:rsidRPr="00963F27" w:rsidTr="00923100">
        <w:trPr>
          <w:trHeight w:val="20"/>
        </w:trPr>
        <w:tc>
          <w:tcPr>
            <w:tcW w:w="534" w:type="dxa"/>
            <w:vAlign w:val="center"/>
          </w:tcPr>
          <w:p w:rsidR="006C28EC" w:rsidRPr="00963F27" w:rsidRDefault="006C28EC" w:rsidP="009B5FE2">
            <w:pPr>
              <w:pStyle w:val="BodyTextIndent3"/>
              <w:spacing w:before="0" w:after="0"/>
              <w:ind w:left="-72" w:right="-62" w:firstLine="0"/>
              <w:jc w:val="center"/>
              <w:rPr>
                <w:rFonts w:ascii="GHEA Grapalat" w:hAnsi="GHEA Grapalat"/>
                <w:b/>
                <w:sz w:val="12"/>
                <w:szCs w:val="12"/>
                <w:lang w:val="es-ES"/>
              </w:rPr>
            </w:pPr>
            <w:r w:rsidRPr="00963F27">
              <w:rPr>
                <w:rFonts w:ascii="GHEA Grapalat" w:hAnsi="GHEA Grapalat"/>
                <w:b/>
                <w:sz w:val="12"/>
                <w:szCs w:val="12"/>
                <w:lang w:val="es-ES"/>
              </w:rPr>
              <w:t>Հ/հ</w:t>
            </w:r>
          </w:p>
        </w:tc>
        <w:tc>
          <w:tcPr>
            <w:tcW w:w="850" w:type="dxa"/>
            <w:vAlign w:val="center"/>
          </w:tcPr>
          <w:p w:rsidR="006C28EC" w:rsidRPr="00963F27" w:rsidRDefault="006C28EC" w:rsidP="009B5FE2">
            <w:pPr>
              <w:pStyle w:val="BodyTextIndent3"/>
              <w:spacing w:before="0" w:after="0"/>
              <w:ind w:left="-72" w:right="-62" w:firstLine="0"/>
              <w:jc w:val="center"/>
              <w:rPr>
                <w:rFonts w:ascii="GHEA Grapalat" w:hAnsi="GHEA Grapalat"/>
                <w:b/>
                <w:sz w:val="12"/>
                <w:szCs w:val="12"/>
                <w:lang w:val="es-ES"/>
              </w:rPr>
            </w:pPr>
            <w:r w:rsidRPr="00963F27">
              <w:rPr>
                <w:rFonts w:ascii="GHEA Grapalat" w:hAnsi="GHEA Grapalat"/>
                <w:b/>
                <w:sz w:val="12"/>
                <w:szCs w:val="12"/>
                <w:lang w:val="es-ES"/>
              </w:rPr>
              <w:t>CPV կոդը</w:t>
            </w:r>
          </w:p>
        </w:tc>
        <w:tc>
          <w:tcPr>
            <w:tcW w:w="1701" w:type="dxa"/>
            <w:vAlign w:val="center"/>
          </w:tcPr>
          <w:p w:rsidR="006C28EC" w:rsidRPr="00963F27" w:rsidRDefault="006C28EC" w:rsidP="009B5FE2">
            <w:pPr>
              <w:pStyle w:val="BodyTextIndent3"/>
              <w:spacing w:before="0" w:after="0"/>
              <w:ind w:left="-72" w:right="-62" w:firstLine="0"/>
              <w:jc w:val="center"/>
              <w:rPr>
                <w:rFonts w:ascii="GHEA Grapalat" w:hAnsi="GHEA Grapalat"/>
                <w:b/>
                <w:sz w:val="12"/>
                <w:szCs w:val="12"/>
                <w:lang w:val="es-ES"/>
              </w:rPr>
            </w:pPr>
            <w:r w:rsidRPr="00963F27">
              <w:rPr>
                <w:rFonts w:ascii="GHEA Grapalat" w:hAnsi="GHEA Grapalat"/>
                <w:b/>
                <w:sz w:val="12"/>
                <w:szCs w:val="12"/>
                <w:lang w:val="es-ES"/>
              </w:rPr>
              <w:t>գնումների պլանով նախատեսված միջանցիկ ծածկագիրը` ըստ ԳՄԱ դասակարգման (CPV) անվանումը</w:t>
            </w:r>
          </w:p>
        </w:tc>
        <w:tc>
          <w:tcPr>
            <w:tcW w:w="1418" w:type="dxa"/>
            <w:vAlign w:val="center"/>
          </w:tcPr>
          <w:p w:rsidR="006C28EC" w:rsidRPr="00963F27" w:rsidRDefault="006C28EC" w:rsidP="009B5FE2">
            <w:pPr>
              <w:pStyle w:val="BodyTextIndent3"/>
              <w:spacing w:before="0" w:after="0"/>
              <w:ind w:left="-72" w:right="-62" w:firstLine="0"/>
              <w:jc w:val="center"/>
              <w:rPr>
                <w:rFonts w:ascii="GHEA Grapalat" w:hAnsi="GHEA Grapalat"/>
                <w:b/>
                <w:sz w:val="12"/>
                <w:szCs w:val="12"/>
                <w:lang w:val="es-ES"/>
              </w:rPr>
            </w:pPr>
            <w:r w:rsidRPr="00963F27">
              <w:rPr>
                <w:rFonts w:ascii="GHEA Grapalat" w:hAnsi="GHEA Grapalat"/>
                <w:b/>
                <w:sz w:val="12"/>
                <w:szCs w:val="12"/>
                <w:lang w:val="es-ES"/>
              </w:rPr>
              <w:t xml:space="preserve">Անվանումը՝ </w:t>
            </w:r>
          </w:p>
          <w:p w:rsidR="006C28EC" w:rsidRPr="00963F27" w:rsidRDefault="006C28EC" w:rsidP="009B5FE2">
            <w:pPr>
              <w:pStyle w:val="BodyTextIndent3"/>
              <w:spacing w:before="0" w:after="0"/>
              <w:ind w:left="-72" w:right="-62" w:firstLine="0"/>
              <w:jc w:val="center"/>
              <w:rPr>
                <w:rFonts w:ascii="GHEA Grapalat" w:hAnsi="GHEA Grapalat"/>
                <w:b/>
                <w:sz w:val="12"/>
                <w:szCs w:val="12"/>
                <w:lang w:val="es-ES"/>
              </w:rPr>
            </w:pPr>
            <w:r w:rsidRPr="00963F27">
              <w:rPr>
                <w:rFonts w:ascii="GHEA Grapalat" w:hAnsi="GHEA Grapalat"/>
                <w:b/>
                <w:sz w:val="12"/>
                <w:szCs w:val="12"/>
                <w:lang w:val="es-ES"/>
              </w:rPr>
              <w:t>ըստ համապա</w:t>
            </w:r>
            <w:r w:rsidRPr="00963F27">
              <w:rPr>
                <w:rFonts w:ascii="GHEA Grapalat" w:hAnsi="GHEA Grapalat"/>
                <w:b/>
                <w:sz w:val="12"/>
                <w:szCs w:val="12"/>
                <w:lang w:val="es-ES"/>
              </w:rPr>
              <w:softHyphen/>
              <w:t>տասխանության</w:t>
            </w:r>
          </w:p>
        </w:tc>
        <w:tc>
          <w:tcPr>
            <w:tcW w:w="7938" w:type="dxa"/>
            <w:vAlign w:val="center"/>
          </w:tcPr>
          <w:p w:rsidR="006C28EC" w:rsidRPr="00963F27" w:rsidRDefault="006C28EC" w:rsidP="009B5FE2">
            <w:pPr>
              <w:pStyle w:val="BodyTextIndent3"/>
              <w:spacing w:before="0" w:after="0"/>
              <w:jc w:val="center"/>
              <w:rPr>
                <w:rFonts w:ascii="GHEA Grapalat" w:hAnsi="GHEA Grapalat"/>
                <w:b/>
                <w:sz w:val="12"/>
                <w:szCs w:val="12"/>
                <w:lang w:val="es-ES"/>
              </w:rPr>
            </w:pPr>
            <w:r w:rsidRPr="00963F27">
              <w:rPr>
                <w:rFonts w:ascii="GHEA Grapalat" w:hAnsi="GHEA Grapalat"/>
                <w:b/>
                <w:sz w:val="12"/>
                <w:szCs w:val="12"/>
                <w:lang w:val="es-ES"/>
              </w:rPr>
              <w:t>Տեխնիկական բնութագիր</w:t>
            </w:r>
          </w:p>
        </w:tc>
        <w:tc>
          <w:tcPr>
            <w:tcW w:w="1655" w:type="dxa"/>
            <w:gridSpan w:val="2"/>
            <w:vAlign w:val="center"/>
          </w:tcPr>
          <w:p w:rsidR="006C28EC" w:rsidRPr="00963F27" w:rsidRDefault="006C28EC" w:rsidP="009B5FE2">
            <w:pPr>
              <w:spacing w:before="0" w:after="0"/>
              <w:ind w:left="-61" w:firstLine="142"/>
              <w:jc w:val="center"/>
              <w:rPr>
                <w:rFonts w:ascii="GHEA Grapalat" w:hAnsi="GHEA Grapalat"/>
                <w:b/>
                <w:bCs/>
                <w:sz w:val="12"/>
                <w:szCs w:val="12"/>
                <w:lang w:val="es-ES"/>
              </w:rPr>
            </w:pPr>
            <w:r w:rsidRPr="00963F27">
              <w:rPr>
                <w:rFonts w:ascii="GHEA Grapalat" w:hAnsi="GHEA Grapalat"/>
                <w:b/>
                <w:bCs/>
                <w:sz w:val="12"/>
                <w:szCs w:val="12"/>
              </w:rPr>
              <w:t>ֆ</w:t>
            </w:r>
            <w:r w:rsidRPr="00963F27">
              <w:rPr>
                <w:rFonts w:ascii="GHEA Grapalat" w:hAnsi="GHEA Grapalat"/>
                <w:b/>
                <w:bCs/>
                <w:sz w:val="12"/>
                <w:szCs w:val="12"/>
                <w:lang w:val="hy-AM"/>
              </w:rPr>
              <w:t>իրմային անվանումը</w:t>
            </w:r>
          </w:p>
        </w:tc>
        <w:tc>
          <w:tcPr>
            <w:tcW w:w="1134" w:type="dxa"/>
            <w:gridSpan w:val="2"/>
            <w:vAlign w:val="center"/>
          </w:tcPr>
          <w:p w:rsidR="006C28EC" w:rsidRPr="00963F27" w:rsidRDefault="006C28EC" w:rsidP="009B5FE2">
            <w:pPr>
              <w:spacing w:before="0" w:after="0"/>
              <w:ind w:left="-61" w:firstLine="142"/>
              <w:jc w:val="center"/>
              <w:rPr>
                <w:rFonts w:ascii="GHEA Grapalat" w:hAnsi="GHEA Grapalat"/>
                <w:b/>
                <w:bCs/>
                <w:sz w:val="12"/>
                <w:szCs w:val="12"/>
                <w:lang w:val="hy-AM"/>
              </w:rPr>
            </w:pPr>
            <w:r w:rsidRPr="00963F27">
              <w:rPr>
                <w:rFonts w:ascii="GHEA Grapalat" w:hAnsi="GHEA Grapalat"/>
                <w:b/>
                <w:bCs/>
                <w:sz w:val="12"/>
                <w:szCs w:val="12"/>
                <w:lang w:val="hy-AM"/>
              </w:rPr>
              <w:t>մոդել</w:t>
            </w:r>
          </w:p>
        </w:tc>
        <w:tc>
          <w:tcPr>
            <w:tcW w:w="1276" w:type="dxa"/>
            <w:vAlign w:val="center"/>
          </w:tcPr>
          <w:p w:rsidR="006C28EC" w:rsidRPr="00963F27" w:rsidRDefault="006C28EC" w:rsidP="009B5FE2">
            <w:pPr>
              <w:spacing w:before="0" w:after="0"/>
              <w:ind w:left="-61" w:firstLine="17"/>
              <w:jc w:val="center"/>
              <w:rPr>
                <w:rFonts w:ascii="GHEA Grapalat" w:hAnsi="GHEA Grapalat"/>
                <w:b/>
                <w:bCs/>
                <w:sz w:val="12"/>
                <w:szCs w:val="12"/>
                <w:lang w:val="es-ES"/>
              </w:rPr>
            </w:pPr>
            <w:r w:rsidRPr="00963F27">
              <w:rPr>
                <w:rFonts w:ascii="GHEA Grapalat" w:hAnsi="GHEA Grapalat"/>
                <w:b/>
                <w:bCs/>
                <w:sz w:val="12"/>
                <w:szCs w:val="12"/>
                <w:lang w:val="es-ES"/>
              </w:rPr>
              <w:t>արտադրողի անվանումը</w:t>
            </w:r>
          </w:p>
        </w:tc>
      </w:tr>
      <w:tr w:rsidR="00963F27" w:rsidRPr="00963F27" w:rsidTr="00923100">
        <w:trPr>
          <w:trHeight w:val="20"/>
        </w:trPr>
        <w:tc>
          <w:tcPr>
            <w:tcW w:w="534"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1.</w:t>
            </w:r>
          </w:p>
        </w:tc>
        <w:tc>
          <w:tcPr>
            <w:tcW w:w="850"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31521140/2</w:t>
            </w:r>
          </w:p>
        </w:tc>
        <w:tc>
          <w:tcPr>
            <w:tcW w:w="1701"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հատակադիր լամպեր</w:t>
            </w:r>
          </w:p>
        </w:tc>
        <w:tc>
          <w:tcPr>
            <w:tcW w:w="1418"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Անստվեր լամպ շարժական մեկ ռեֆլեկտորանի</w:t>
            </w:r>
          </w:p>
        </w:tc>
        <w:tc>
          <w:tcPr>
            <w:tcW w:w="7938"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Տեսակը՝ շարժական, հեշտ տեղափոխվող։</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Լամպի տեսակը՝ սառը լույսի աղբյուր։</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Լուսային դաշտի խորությունը՝ առնվազն 600մմ։</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Գունային ջերմաստիճանը՝ առնվազն 3500K։</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Լուսատվությունը ոչ պակաս, քան 12000 LUX։</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Լուսավորման դաշտի տրամագիծը՝ 160-220մմ։</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Լամպի տրամագիծը՝ ոչ պակաս, քան 210մմ։</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Լույսի փոխանցման ինդեքս՝ առնվազն  85։</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Բարձրացող թևի պտույտի աստիճանը ոչ պակաս, քան 320˚</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Լամպի գլխիկի պտույտի աստիճանը դեպի ձախ և աջ առաջ և հետ, ոչ պակաս, քան 70˚</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Լամպը պետք է բավարարի YY9706.102-2021 էլեկտրամագնիսական համատեղելիության պահանջներին։</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Սնուցումը՝ 210-240 վոլտ, հաճախությունը՝ 50-60 հերց միջակայքում։</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Ուղեկցող ձեռնարկի առկայություն՝ հայերեն և/կամ ռուսերեն լեզվով:</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ISO և CE սերտիֆիկատների առկայություն:</w:t>
            </w:r>
          </w:p>
        </w:tc>
        <w:tc>
          <w:tcPr>
            <w:tcW w:w="4065" w:type="dxa"/>
            <w:gridSpan w:val="5"/>
            <w:vAlign w:val="center"/>
          </w:tcPr>
          <w:p w:rsidR="00943C3C" w:rsidRPr="00963F27" w:rsidRDefault="00943C3C" w:rsidP="002B0D83">
            <w:pPr>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Պայմանագիր չի կնքվել</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p>
        </w:tc>
      </w:tr>
      <w:tr w:rsidR="00963F27" w:rsidRPr="00963F27" w:rsidTr="00923100">
        <w:trPr>
          <w:trHeight w:val="20"/>
        </w:trPr>
        <w:tc>
          <w:tcPr>
            <w:tcW w:w="534"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2</w:t>
            </w:r>
          </w:p>
        </w:tc>
        <w:tc>
          <w:tcPr>
            <w:tcW w:w="850"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33121200/1</w:t>
            </w:r>
          </w:p>
        </w:tc>
        <w:tc>
          <w:tcPr>
            <w:tcW w:w="1701"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սրտի աշխատանքի հսկողության սարքեր</w:t>
            </w:r>
          </w:p>
        </w:tc>
        <w:tc>
          <w:tcPr>
            <w:tcW w:w="1418"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Վերծանող էլեկտրասրտագրիչ սարք</w:t>
            </w:r>
          </w:p>
        </w:tc>
        <w:tc>
          <w:tcPr>
            <w:tcW w:w="7938"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Կանալների քանակը՝ 12,</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Համալրված՝  սենսորային  մոնիտորով,  10.1 դյույմ,  1280x800 պիքսել, սենսորային ստեղնաշարով, հիվանդի տարիքը, անունը, սեռը գրելու հնարավորությամբ։</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Տպիչը՝ 216մմx20մմ թղթով տպելու հնարավորությամբ, 8dot/mm ուղղահայաց, և 40dot/mm հորիզոնական թույլտվությամբ    (25մմ/վ արագության պայմաններում</w:t>
            </w:r>
            <w:proofErr w:type="gramStart"/>
            <w:r w:rsidRPr="00963F27">
              <w:rPr>
                <w:rFonts w:ascii="GHEA Grapalat" w:hAnsi="GHEA Grapalat"/>
                <w:sz w:val="12"/>
                <w:szCs w:val="12"/>
                <w:lang w:val="es-ES"/>
              </w:rPr>
              <w:t>)։</w:t>
            </w:r>
            <w:proofErr w:type="gramEnd"/>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Տպելու արագությունը՝ 5; 6.25; 10; 12.5; 25; 50մմ/վ +- 3%։ Ունի թվային ֆիլտր, որը կանխում է բազային շեղումը, ավտոմատ դիրքավորելով բազային գիծը։</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Ահազանգ էլեկտրոդի անջատման դեպքում:</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Վերալիցքավորվող մարտկոցի առկայություն։</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t>Աշխատանքային</w:t>
            </w:r>
            <w:r w:rsidRPr="00963F27">
              <w:rPr>
                <w:rFonts w:ascii="GHEA Grapalat" w:hAnsi="GHEA Grapalat"/>
                <w:sz w:val="12"/>
                <w:szCs w:val="12"/>
              </w:rPr>
              <w:t xml:space="preserve"> </w:t>
            </w:r>
            <w:r w:rsidRPr="00963F27">
              <w:rPr>
                <w:rFonts w:ascii="GHEA Grapalat" w:hAnsi="GHEA Grapalat"/>
                <w:sz w:val="12"/>
                <w:szCs w:val="12"/>
                <w:lang w:val="es-ES"/>
              </w:rPr>
              <w:t>ռեժիմները՝</w:t>
            </w:r>
            <w:r w:rsidRPr="00963F27">
              <w:rPr>
                <w:rFonts w:ascii="GHEA Grapalat" w:hAnsi="GHEA Grapalat"/>
                <w:sz w:val="12"/>
                <w:szCs w:val="12"/>
              </w:rPr>
              <w:t xml:space="preserve"> Manual, Auto mode, single channel, 60s compressed record, Rhythm analysis</w:t>
            </w:r>
            <w:r w:rsidRPr="00963F27">
              <w:rPr>
                <w:rFonts w:ascii="GHEA Grapalat" w:hAnsi="GHEA Grapalat"/>
                <w:sz w:val="12"/>
                <w:szCs w:val="12"/>
                <w:lang w:val="es-ES"/>
              </w:rPr>
              <w:t>։</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lastRenderedPageBreak/>
              <w:t>Ձայնագրման</w:t>
            </w:r>
            <w:r w:rsidRPr="00963F27">
              <w:rPr>
                <w:rFonts w:ascii="GHEA Grapalat" w:hAnsi="GHEA Grapalat"/>
                <w:sz w:val="12"/>
                <w:szCs w:val="12"/>
              </w:rPr>
              <w:t xml:space="preserve"> </w:t>
            </w:r>
            <w:r w:rsidRPr="00963F27">
              <w:rPr>
                <w:rFonts w:ascii="GHEA Grapalat" w:hAnsi="GHEA Grapalat"/>
                <w:sz w:val="12"/>
                <w:szCs w:val="12"/>
                <w:lang w:val="es-ES"/>
              </w:rPr>
              <w:t>զգայունությունը՝</w:t>
            </w:r>
            <w:r w:rsidRPr="00963F27">
              <w:rPr>
                <w:rFonts w:ascii="GHEA Grapalat" w:hAnsi="GHEA Grapalat"/>
                <w:sz w:val="12"/>
                <w:szCs w:val="12"/>
              </w:rPr>
              <w:t xml:space="preserve"> </w:t>
            </w:r>
            <w:r w:rsidRPr="00963F27">
              <w:rPr>
                <w:rFonts w:ascii="GHEA Grapalat" w:hAnsi="GHEA Grapalat"/>
                <w:sz w:val="12"/>
                <w:szCs w:val="12"/>
                <w:lang w:val="es-ES"/>
              </w:rPr>
              <w:t>առնվազն</w:t>
            </w:r>
            <w:r w:rsidRPr="00963F27">
              <w:rPr>
                <w:rFonts w:ascii="GHEA Grapalat" w:hAnsi="GHEA Grapalat"/>
                <w:sz w:val="12"/>
                <w:szCs w:val="12"/>
              </w:rPr>
              <w:t xml:space="preserve"> 1.25; 2.5; 5; 10; 20; 40</w:t>
            </w:r>
            <w:r w:rsidRPr="00963F27">
              <w:rPr>
                <w:rFonts w:ascii="GHEA Grapalat" w:hAnsi="GHEA Grapalat"/>
                <w:sz w:val="12"/>
                <w:szCs w:val="12"/>
                <w:lang w:val="es-ES"/>
              </w:rPr>
              <w:t>մմ</w:t>
            </w:r>
            <w:r w:rsidRPr="00963F27">
              <w:rPr>
                <w:rFonts w:ascii="GHEA Grapalat" w:hAnsi="GHEA Grapalat"/>
                <w:sz w:val="12"/>
                <w:szCs w:val="12"/>
              </w:rPr>
              <w:t>/</w:t>
            </w:r>
            <w:r w:rsidRPr="00963F27">
              <w:rPr>
                <w:rFonts w:ascii="GHEA Grapalat" w:hAnsi="GHEA Grapalat"/>
                <w:sz w:val="12"/>
                <w:szCs w:val="12"/>
                <w:lang w:val="es-ES"/>
              </w:rPr>
              <w:t>մՎ</w:t>
            </w:r>
            <w:r w:rsidRPr="00963F27">
              <w:rPr>
                <w:rFonts w:ascii="GHEA Grapalat" w:hAnsi="GHEA Grapalat"/>
                <w:sz w:val="12"/>
                <w:szCs w:val="12"/>
              </w:rPr>
              <w:t xml:space="preserve"> +- 2%</w:t>
            </w:r>
            <w:r w:rsidRPr="00963F27">
              <w:rPr>
                <w:rFonts w:ascii="GHEA Grapalat" w:hAnsi="GHEA Grapalat"/>
                <w:sz w:val="12"/>
                <w:szCs w:val="12"/>
                <w:lang w:val="es-ES"/>
              </w:rPr>
              <w:t>։</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t>Արդյունքի</w:t>
            </w:r>
            <w:r w:rsidRPr="00963F27">
              <w:rPr>
                <w:rFonts w:ascii="GHEA Grapalat" w:hAnsi="GHEA Grapalat"/>
                <w:sz w:val="12"/>
                <w:szCs w:val="12"/>
              </w:rPr>
              <w:t xml:space="preserve"> </w:t>
            </w:r>
            <w:r w:rsidRPr="00963F27">
              <w:rPr>
                <w:rFonts w:ascii="GHEA Grapalat" w:hAnsi="GHEA Grapalat"/>
                <w:sz w:val="12"/>
                <w:szCs w:val="12"/>
                <w:lang w:val="es-ES"/>
              </w:rPr>
              <w:t>ավտոմատ</w:t>
            </w:r>
            <w:r w:rsidRPr="00963F27">
              <w:rPr>
                <w:rFonts w:ascii="GHEA Grapalat" w:hAnsi="GHEA Grapalat"/>
                <w:sz w:val="12"/>
                <w:szCs w:val="12"/>
              </w:rPr>
              <w:t xml:space="preserve"> </w:t>
            </w:r>
            <w:r w:rsidRPr="00963F27">
              <w:rPr>
                <w:rFonts w:ascii="GHEA Grapalat" w:hAnsi="GHEA Grapalat"/>
                <w:sz w:val="12"/>
                <w:szCs w:val="12"/>
                <w:lang w:val="es-ES"/>
              </w:rPr>
              <w:t>մեկնաբանման</w:t>
            </w:r>
            <w:r w:rsidRPr="00963F27">
              <w:rPr>
                <w:rFonts w:ascii="GHEA Grapalat" w:hAnsi="GHEA Grapalat"/>
                <w:sz w:val="12"/>
                <w:szCs w:val="12"/>
              </w:rPr>
              <w:t xml:space="preserve"> </w:t>
            </w:r>
            <w:r w:rsidRPr="00963F27">
              <w:rPr>
                <w:rFonts w:ascii="GHEA Grapalat" w:hAnsi="GHEA Grapalat"/>
                <w:sz w:val="12"/>
                <w:szCs w:val="12"/>
                <w:lang w:val="es-ES"/>
              </w:rPr>
              <w:t>հնարավորություն։</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rPr>
              <w:t xml:space="preserve">200 </w:t>
            </w:r>
            <w:r w:rsidRPr="00963F27">
              <w:rPr>
                <w:rFonts w:ascii="GHEA Grapalat" w:hAnsi="GHEA Grapalat"/>
                <w:sz w:val="12"/>
                <w:szCs w:val="12"/>
                <w:lang w:val="es-ES"/>
              </w:rPr>
              <w:t>տվյալ</w:t>
            </w:r>
            <w:r w:rsidRPr="00963F27">
              <w:rPr>
                <w:rFonts w:ascii="GHEA Grapalat" w:hAnsi="GHEA Grapalat"/>
                <w:sz w:val="12"/>
                <w:szCs w:val="12"/>
              </w:rPr>
              <w:t xml:space="preserve"> </w:t>
            </w:r>
            <w:r w:rsidRPr="00963F27">
              <w:rPr>
                <w:rFonts w:ascii="GHEA Grapalat" w:hAnsi="GHEA Grapalat"/>
                <w:sz w:val="12"/>
                <w:szCs w:val="12"/>
                <w:lang w:val="es-ES"/>
              </w:rPr>
              <w:t>հիշելու</w:t>
            </w:r>
            <w:r w:rsidRPr="00963F27">
              <w:rPr>
                <w:rFonts w:ascii="GHEA Grapalat" w:hAnsi="GHEA Grapalat"/>
                <w:sz w:val="12"/>
                <w:szCs w:val="12"/>
              </w:rPr>
              <w:t xml:space="preserve"> </w:t>
            </w:r>
            <w:r w:rsidRPr="00963F27">
              <w:rPr>
                <w:rFonts w:ascii="GHEA Grapalat" w:hAnsi="GHEA Grapalat"/>
                <w:sz w:val="12"/>
                <w:szCs w:val="12"/>
                <w:lang w:val="es-ES"/>
              </w:rPr>
              <w:t>հնարավորություն։</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rPr>
              <w:t xml:space="preserve">Image freeze </w:t>
            </w:r>
            <w:r w:rsidRPr="00963F27">
              <w:rPr>
                <w:rFonts w:ascii="GHEA Grapalat" w:hAnsi="GHEA Grapalat"/>
                <w:sz w:val="12"/>
                <w:szCs w:val="12"/>
                <w:lang w:val="es-ES"/>
              </w:rPr>
              <w:t>ֆունկցիայի</w:t>
            </w:r>
            <w:r w:rsidRPr="00963F27">
              <w:rPr>
                <w:rFonts w:ascii="GHEA Grapalat" w:hAnsi="GHEA Grapalat"/>
                <w:sz w:val="12"/>
                <w:szCs w:val="12"/>
              </w:rPr>
              <w:t xml:space="preserve"> </w:t>
            </w:r>
            <w:r w:rsidRPr="00963F27">
              <w:rPr>
                <w:rFonts w:ascii="GHEA Grapalat" w:hAnsi="GHEA Grapalat"/>
                <w:sz w:val="12"/>
                <w:szCs w:val="12"/>
                <w:lang w:val="es-ES"/>
              </w:rPr>
              <w:t>առկայություն։</w:t>
            </w:r>
          </w:p>
          <w:p w:rsidR="00177D57"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t>ֆիլտրերի</w:t>
            </w:r>
            <w:r w:rsidRPr="00963F27">
              <w:rPr>
                <w:rFonts w:ascii="GHEA Grapalat" w:hAnsi="GHEA Grapalat"/>
                <w:sz w:val="12"/>
                <w:szCs w:val="12"/>
              </w:rPr>
              <w:t xml:space="preserve"> </w:t>
            </w:r>
            <w:r w:rsidRPr="00963F27">
              <w:rPr>
                <w:rFonts w:ascii="GHEA Grapalat" w:hAnsi="GHEA Grapalat"/>
                <w:sz w:val="12"/>
                <w:szCs w:val="12"/>
                <w:lang w:val="es-ES"/>
              </w:rPr>
              <w:t>առկայություն՝</w:t>
            </w:r>
            <w:r w:rsidRPr="00963F27">
              <w:rPr>
                <w:rFonts w:ascii="GHEA Grapalat" w:hAnsi="GHEA Grapalat"/>
                <w:sz w:val="12"/>
                <w:szCs w:val="12"/>
              </w:rPr>
              <w:t xml:space="preserve"> </w:t>
            </w:r>
            <w:r w:rsidRPr="00963F27">
              <w:rPr>
                <w:rFonts w:ascii="GHEA Grapalat" w:hAnsi="GHEA Grapalat"/>
                <w:sz w:val="12"/>
                <w:szCs w:val="12"/>
                <w:lang w:val="es-ES"/>
              </w:rPr>
              <w:t>առնվազն</w:t>
            </w:r>
            <w:r w:rsidRPr="00963F27">
              <w:rPr>
                <w:rFonts w:ascii="GHEA Grapalat" w:hAnsi="GHEA Grapalat"/>
                <w:sz w:val="12"/>
                <w:szCs w:val="12"/>
              </w:rPr>
              <w:t xml:space="preserve"> Muscle filter (25Hz/35Hz/45Hz/75Hz/100Hz - 3dB), </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rPr>
              <w:t xml:space="preserve">AC </w:t>
            </w:r>
            <w:proofErr w:type="gramStart"/>
            <w:r w:rsidRPr="00963F27">
              <w:rPr>
                <w:rFonts w:ascii="GHEA Grapalat" w:hAnsi="GHEA Grapalat"/>
                <w:sz w:val="12"/>
                <w:szCs w:val="12"/>
              </w:rPr>
              <w:t>filter(</w:t>
            </w:r>
            <w:proofErr w:type="gramEnd"/>
            <w:r w:rsidRPr="00963F27">
              <w:rPr>
                <w:rFonts w:ascii="GHEA Grapalat" w:hAnsi="GHEA Grapalat"/>
                <w:sz w:val="12"/>
                <w:szCs w:val="12"/>
              </w:rPr>
              <w:t xml:space="preserve">50Hz </w:t>
            </w:r>
            <w:r w:rsidRPr="00963F27">
              <w:rPr>
                <w:rFonts w:ascii="GHEA Grapalat" w:hAnsi="GHEA Grapalat"/>
                <w:sz w:val="12"/>
                <w:szCs w:val="12"/>
                <w:lang w:val="es-ES"/>
              </w:rPr>
              <w:t>կամ</w:t>
            </w:r>
            <w:r w:rsidRPr="00963F27">
              <w:rPr>
                <w:rFonts w:ascii="GHEA Grapalat" w:hAnsi="GHEA Grapalat"/>
                <w:sz w:val="12"/>
                <w:szCs w:val="12"/>
              </w:rPr>
              <w:t xml:space="preserve"> 60Hz - 20dB), Drift filter (0.5Hz - 3/dB</w:t>
            </w:r>
            <w:r w:rsidRPr="00963F27">
              <w:rPr>
                <w:rFonts w:ascii="GHEA Grapalat" w:hAnsi="GHEA Grapalat"/>
                <w:sz w:val="12"/>
                <w:szCs w:val="12"/>
                <w:lang w:val="es-ES"/>
              </w:rPr>
              <w:t>։</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t>Սնուցումը՝</w:t>
            </w:r>
            <w:r w:rsidRPr="00963F27">
              <w:rPr>
                <w:rFonts w:ascii="GHEA Grapalat" w:hAnsi="GHEA Grapalat"/>
                <w:sz w:val="12"/>
                <w:szCs w:val="12"/>
              </w:rPr>
              <w:t xml:space="preserve"> 220</w:t>
            </w:r>
            <w:r w:rsidRPr="00963F27">
              <w:rPr>
                <w:rFonts w:ascii="GHEA Grapalat" w:hAnsi="GHEA Grapalat"/>
                <w:sz w:val="12"/>
                <w:szCs w:val="12"/>
                <w:lang w:val="es-ES"/>
              </w:rPr>
              <w:t>Վ</w:t>
            </w:r>
            <w:r w:rsidRPr="00963F27">
              <w:rPr>
                <w:rFonts w:ascii="GHEA Grapalat" w:hAnsi="GHEA Grapalat"/>
                <w:sz w:val="12"/>
                <w:szCs w:val="12"/>
              </w:rPr>
              <w:t xml:space="preserve"> +- 10%, 50Hz +- 2%, 75VA</w:t>
            </w:r>
            <w:r w:rsidRPr="00963F27">
              <w:rPr>
                <w:rFonts w:ascii="GHEA Grapalat" w:hAnsi="GHEA Grapalat"/>
                <w:sz w:val="12"/>
                <w:szCs w:val="12"/>
                <w:lang w:val="es-ES"/>
              </w:rPr>
              <w:t>։</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t>Հաճախականությունը՝</w:t>
            </w:r>
            <w:r w:rsidRPr="00963F27">
              <w:rPr>
                <w:rFonts w:ascii="GHEA Grapalat" w:hAnsi="GHEA Grapalat"/>
                <w:sz w:val="12"/>
                <w:szCs w:val="12"/>
              </w:rPr>
              <w:t xml:space="preserve"> 0.05-150 Hz</w:t>
            </w:r>
            <w:r w:rsidRPr="00963F27">
              <w:rPr>
                <w:rFonts w:ascii="GHEA Grapalat" w:hAnsi="GHEA Grapalat"/>
                <w:sz w:val="12"/>
                <w:szCs w:val="12"/>
                <w:lang w:val="es-ES"/>
              </w:rPr>
              <w:t>։</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t>Համապատասխանում</w:t>
            </w:r>
            <w:r w:rsidRPr="00963F27">
              <w:rPr>
                <w:rFonts w:ascii="GHEA Grapalat" w:hAnsi="GHEA Grapalat"/>
                <w:sz w:val="12"/>
                <w:szCs w:val="12"/>
              </w:rPr>
              <w:t xml:space="preserve"> </w:t>
            </w:r>
            <w:r w:rsidRPr="00963F27">
              <w:rPr>
                <w:rFonts w:ascii="GHEA Grapalat" w:hAnsi="GHEA Grapalat"/>
                <w:sz w:val="12"/>
                <w:szCs w:val="12"/>
                <w:lang w:val="es-ES"/>
              </w:rPr>
              <w:t>է</w:t>
            </w:r>
            <w:r w:rsidRPr="00963F27">
              <w:rPr>
                <w:rFonts w:ascii="GHEA Grapalat" w:hAnsi="GHEA Grapalat"/>
                <w:sz w:val="12"/>
                <w:szCs w:val="12"/>
              </w:rPr>
              <w:t xml:space="preserve">`  EN 60601-1:2006/A1:2012, EN 60601-1-2:2015, EN60601-2-25:2015 </w:t>
            </w:r>
            <w:r w:rsidRPr="00963F27">
              <w:rPr>
                <w:rFonts w:ascii="GHEA Grapalat" w:hAnsi="GHEA Grapalat"/>
                <w:sz w:val="12"/>
                <w:szCs w:val="12"/>
                <w:lang w:val="es-ES"/>
              </w:rPr>
              <w:t>ստանդարտներին</w:t>
            </w:r>
            <w:r w:rsidRPr="00963F27">
              <w:rPr>
                <w:rFonts w:ascii="GHEA Grapalat" w:hAnsi="GHEA Grapalat"/>
                <w:sz w:val="12"/>
                <w:szCs w:val="12"/>
              </w:rPr>
              <w:t xml:space="preserve">, I type CF </w:t>
            </w:r>
            <w:r w:rsidRPr="00963F27">
              <w:rPr>
                <w:rFonts w:ascii="GHEA Grapalat" w:hAnsi="GHEA Grapalat"/>
                <w:sz w:val="12"/>
                <w:szCs w:val="12"/>
                <w:lang w:val="es-ES"/>
              </w:rPr>
              <w:t>անվտանգության</w:t>
            </w:r>
            <w:r w:rsidRPr="00963F27">
              <w:rPr>
                <w:rFonts w:ascii="GHEA Grapalat" w:hAnsi="GHEA Grapalat"/>
                <w:sz w:val="12"/>
                <w:szCs w:val="12"/>
              </w:rPr>
              <w:t xml:space="preserve"> </w:t>
            </w:r>
            <w:r w:rsidRPr="00963F27">
              <w:rPr>
                <w:rFonts w:ascii="GHEA Grapalat" w:hAnsi="GHEA Grapalat"/>
                <w:sz w:val="12"/>
                <w:szCs w:val="12"/>
                <w:lang w:val="es-ES"/>
              </w:rPr>
              <w:t>աստիճանով։</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t>Չափսերը</w:t>
            </w:r>
            <w:r w:rsidRPr="00963F27">
              <w:rPr>
                <w:rFonts w:ascii="GHEA Grapalat" w:hAnsi="GHEA Grapalat"/>
                <w:sz w:val="12"/>
                <w:szCs w:val="12"/>
              </w:rPr>
              <w:t>, 285x200x55</w:t>
            </w:r>
            <w:r w:rsidRPr="00963F27">
              <w:rPr>
                <w:rFonts w:ascii="GHEA Grapalat" w:hAnsi="GHEA Grapalat"/>
                <w:sz w:val="12"/>
                <w:szCs w:val="12"/>
                <w:lang w:val="es-ES"/>
              </w:rPr>
              <w:t>մմ</w:t>
            </w:r>
            <w:r w:rsidRPr="00963F27">
              <w:rPr>
                <w:rFonts w:ascii="GHEA Grapalat" w:hAnsi="GHEA Grapalat"/>
                <w:sz w:val="12"/>
                <w:szCs w:val="12"/>
              </w:rPr>
              <w:t>+-1%:</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t>Ուղեկցող</w:t>
            </w:r>
            <w:r w:rsidRPr="00963F27">
              <w:rPr>
                <w:rFonts w:ascii="GHEA Grapalat" w:hAnsi="GHEA Grapalat"/>
                <w:sz w:val="12"/>
                <w:szCs w:val="12"/>
              </w:rPr>
              <w:t xml:space="preserve"> </w:t>
            </w:r>
            <w:r w:rsidRPr="00963F27">
              <w:rPr>
                <w:rFonts w:ascii="GHEA Grapalat" w:hAnsi="GHEA Grapalat"/>
                <w:sz w:val="12"/>
                <w:szCs w:val="12"/>
                <w:lang w:val="es-ES"/>
              </w:rPr>
              <w:t>ձեռնարկի</w:t>
            </w:r>
            <w:r w:rsidRPr="00963F27">
              <w:rPr>
                <w:rFonts w:ascii="GHEA Grapalat" w:hAnsi="GHEA Grapalat"/>
                <w:sz w:val="12"/>
                <w:szCs w:val="12"/>
              </w:rPr>
              <w:t xml:space="preserve"> </w:t>
            </w:r>
            <w:r w:rsidRPr="00963F27">
              <w:rPr>
                <w:rFonts w:ascii="GHEA Grapalat" w:hAnsi="GHEA Grapalat"/>
                <w:sz w:val="12"/>
                <w:szCs w:val="12"/>
                <w:lang w:val="es-ES"/>
              </w:rPr>
              <w:t>առկայություն՝</w:t>
            </w:r>
            <w:r w:rsidRPr="00963F27">
              <w:rPr>
                <w:rFonts w:ascii="GHEA Grapalat" w:hAnsi="GHEA Grapalat"/>
                <w:sz w:val="12"/>
                <w:szCs w:val="12"/>
              </w:rPr>
              <w:t xml:space="preserve"> </w:t>
            </w:r>
            <w:r w:rsidRPr="00963F27">
              <w:rPr>
                <w:rFonts w:ascii="GHEA Grapalat" w:hAnsi="GHEA Grapalat"/>
                <w:sz w:val="12"/>
                <w:szCs w:val="12"/>
                <w:lang w:val="es-ES"/>
              </w:rPr>
              <w:t>հայերեն</w:t>
            </w:r>
            <w:r w:rsidRPr="00963F27">
              <w:rPr>
                <w:rFonts w:ascii="GHEA Grapalat" w:hAnsi="GHEA Grapalat"/>
                <w:sz w:val="12"/>
                <w:szCs w:val="12"/>
              </w:rPr>
              <w:t xml:space="preserve"> </w:t>
            </w:r>
            <w:r w:rsidRPr="00963F27">
              <w:rPr>
                <w:rFonts w:ascii="GHEA Grapalat" w:hAnsi="GHEA Grapalat"/>
                <w:sz w:val="12"/>
                <w:szCs w:val="12"/>
                <w:lang w:val="es-ES"/>
              </w:rPr>
              <w:t>և</w:t>
            </w:r>
            <w:r w:rsidRPr="00963F27">
              <w:rPr>
                <w:rFonts w:ascii="GHEA Grapalat" w:hAnsi="GHEA Grapalat"/>
                <w:sz w:val="12"/>
                <w:szCs w:val="12"/>
              </w:rPr>
              <w:t>/</w:t>
            </w:r>
            <w:r w:rsidRPr="00963F27">
              <w:rPr>
                <w:rFonts w:ascii="GHEA Grapalat" w:hAnsi="GHEA Grapalat"/>
                <w:sz w:val="12"/>
                <w:szCs w:val="12"/>
                <w:lang w:val="es-ES"/>
              </w:rPr>
              <w:t>կամ</w:t>
            </w:r>
            <w:r w:rsidRPr="00963F27">
              <w:rPr>
                <w:rFonts w:ascii="GHEA Grapalat" w:hAnsi="GHEA Grapalat"/>
                <w:sz w:val="12"/>
                <w:szCs w:val="12"/>
              </w:rPr>
              <w:t xml:space="preserve"> </w:t>
            </w:r>
            <w:r w:rsidRPr="00963F27">
              <w:rPr>
                <w:rFonts w:ascii="GHEA Grapalat" w:hAnsi="GHEA Grapalat"/>
                <w:sz w:val="12"/>
                <w:szCs w:val="12"/>
                <w:lang w:val="es-ES"/>
              </w:rPr>
              <w:t>ռուսերեն</w:t>
            </w:r>
            <w:r w:rsidRPr="00963F27">
              <w:rPr>
                <w:rFonts w:ascii="GHEA Grapalat" w:hAnsi="GHEA Grapalat"/>
                <w:sz w:val="12"/>
                <w:szCs w:val="12"/>
              </w:rPr>
              <w:t xml:space="preserve"> </w:t>
            </w:r>
            <w:r w:rsidRPr="00963F27">
              <w:rPr>
                <w:rFonts w:ascii="GHEA Grapalat" w:hAnsi="GHEA Grapalat"/>
                <w:sz w:val="12"/>
                <w:szCs w:val="12"/>
                <w:lang w:val="es-ES"/>
              </w:rPr>
              <w:t>լեզվով</w:t>
            </w:r>
            <w:r w:rsidRPr="00963F27">
              <w:rPr>
                <w:rFonts w:ascii="GHEA Grapalat" w:hAnsi="GHEA Grapalat"/>
                <w:sz w:val="12"/>
                <w:szCs w:val="12"/>
              </w:rPr>
              <w:t>:</w:t>
            </w: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rPr>
              <w:t xml:space="preserve">ISO 13485 </w:t>
            </w:r>
            <w:r w:rsidRPr="00963F27">
              <w:rPr>
                <w:rFonts w:ascii="GHEA Grapalat" w:hAnsi="GHEA Grapalat"/>
                <w:sz w:val="12"/>
                <w:szCs w:val="12"/>
                <w:lang w:val="es-ES"/>
              </w:rPr>
              <w:t>և</w:t>
            </w:r>
            <w:r w:rsidRPr="00963F27">
              <w:rPr>
                <w:rFonts w:ascii="GHEA Grapalat" w:hAnsi="GHEA Grapalat"/>
                <w:sz w:val="12"/>
                <w:szCs w:val="12"/>
              </w:rPr>
              <w:t xml:space="preserve"> CE </w:t>
            </w:r>
            <w:r w:rsidRPr="00963F27">
              <w:rPr>
                <w:rFonts w:ascii="GHEA Grapalat" w:hAnsi="GHEA Grapalat"/>
                <w:sz w:val="12"/>
                <w:szCs w:val="12"/>
                <w:lang w:val="es-ES"/>
              </w:rPr>
              <w:t>սերտիֆիկատների</w:t>
            </w:r>
            <w:r w:rsidRPr="00963F27">
              <w:rPr>
                <w:rFonts w:ascii="GHEA Grapalat" w:hAnsi="GHEA Grapalat"/>
                <w:sz w:val="12"/>
                <w:szCs w:val="12"/>
              </w:rPr>
              <w:t xml:space="preserve"> </w:t>
            </w:r>
            <w:r w:rsidRPr="00963F27">
              <w:rPr>
                <w:rFonts w:ascii="GHEA Grapalat" w:hAnsi="GHEA Grapalat"/>
                <w:sz w:val="12"/>
                <w:szCs w:val="12"/>
                <w:lang w:val="es-ES"/>
              </w:rPr>
              <w:t>առկայություն</w:t>
            </w:r>
            <w:r w:rsidRPr="00963F27">
              <w:rPr>
                <w:rFonts w:ascii="GHEA Grapalat" w:hAnsi="GHEA Grapalat"/>
                <w:sz w:val="12"/>
                <w:szCs w:val="12"/>
              </w:rPr>
              <w:t>:</w:t>
            </w:r>
          </w:p>
          <w:p w:rsidR="00357FF4" w:rsidRPr="00963F27" w:rsidRDefault="00357FF4" w:rsidP="00535B61">
            <w:pPr>
              <w:pStyle w:val="BodyTextIndent3"/>
              <w:spacing w:before="0" w:after="0"/>
              <w:ind w:right="-77" w:hanging="360"/>
              <w:rPr>
                <w:rFonts w:ascii="GHEA Grapalat" w:hAnsi="GHEA Grapalat"/>
                <w:sz w:val="2"/>
                <w:szCs w:val="12"/>
              </w:rPr>
            </w:pPr>
          </w:p>
        </w:tc>
        <w:tc>
          <w:tcPr>
            <w:tcW w:w="992"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lastRenderedPageBreak/>
              <w:t>Sinohero</w:t>
            </w:r>
          </w:p>
        </w:tc>
        <w:tc>
          <w:tcPr>
            <w:tcW w:w="1051" w:type="dxa"/>
            <w:gridSpan w:val="2"/>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Sinohero</w:t>
            </w:r>
          </w:p>
        </w:tc>
        <w:tc>
          <w:tcPr>
            <w:tcW w:w="2022" w:type="dxa"/>
            <w:gridSpan w:val="2"/>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SE-1200</w:t>
            </w:r>
          </w:p>
        </w:tc>
      </w:tr>
      <w:tr w:rsidR="00963F27" w:rsidRPr="00963F27" w:rsidTr="00923100">
        <w:trPr>
          <w:trHeight w:val="20"/>
        </w:trPr>
        <w:tc>
          <w:tcPr>
            <w:tcW w:w="534"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lastRenderedPageBreak/>
              <w:t>3</w:t>
            </w:r>
          </w:p>
        </w:tc>
        <w:tc>
          <w:tcPr>
            <w:tcW w:w="850"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33191200/1</w:t>
            </w:r>
          </w:p>
        </w:tc>
        <w:tc>
          <w:tcPr>
            <w:tcW w:w="1701"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սեղաններ</w:t>
            </w:r>
          </w:p>
        </w:tc>
        <w:tc>
          <w:tcPr>
            <w:tcW w:w="1418"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Սեղանիկ բժշկական երկհարկանի</w:t>
            </w:r>
          </w:p>
        </w:tc>
        <w:tc>
          <w:tcPr>
            <w:tcW w:w="7938"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Չափերը՝ 680x460x865մմ (ԼxԽxԲ)±2%:</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Կրող սյուների քանակը՝ 4։</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Պատրաստման նյութը՝ չժանգոտվող պողպատից։</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Կրող սյուների տրամագծը՝ ոչ պակաս 25մմ։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Կրող սյուների պատրաստման նյութի հաստությունը՝ ոչ պակաս 0.6մմ։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Թվով 4 անիվների առկայություն։</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Անիվների տրամագիծը՝ ոչ պակաս 2 դյույմ։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Անիվներից առնվազն 2 արգելակներով։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Սեղանիկի առաջին և երկրորդ հարկերի երեք կողմերում սահմանափակող պատնեշների առկայություն՝ ոչ պակաս 65մմ բարձրությամբ։</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ISO սերտիֆիկատի առկայություն:</w:t>
            </w:r>
          </w:p>
        </w:tc>
        <w:tc>
          <w:tcPr>
            <w:tcW w:w="992" w:type="dxa"/>
            <w:vAlign w:val="center"/>
          </w:tcPr>
          <w:p w:rsidR="00AF10D0" w:rsidRPr="00963F27" w:rsidRDefault="00AF10D0" w:rsidP="002B0D83">
            <w:pPr>
              <w:pStyle w:val="BodyTextIndent3"/>
              <w:tabs>
                <w:tab w:val="left" w:pos="1167"/>
              </w:tabs>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Medical trolley double layer</w:t>
            </w:r>
          </w:p>
        </w:tc>
        <w:tc>
          <w:tcPr>
            <w:tcW w:w="1051" w:type="dxa"/>
            <w:gridSpan w:val="2"/>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XL-S08</w:t>
            </w:r>
          </w:p>
        </w:tc>
        <w:tc>
          <w:tcPr>
            <w:tcW w:w="2022" w:type="dxa"/>
            <w:gridSpan w:val="2"/>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rPr>
              <w:t xml:space="preserve">Hengshui Xinlei Medical Equipment Technology Co. </w:t>
            </w:r>
            <w:r w:rsidRPr="00963F27">
              <w:rPr>
                <w:rFonts w:ascii="GHEA Grapalat" w:hAnsi="GHEA Grapalat"/>
                <w:sz w:val="12"/>
                <w:szCs w:val="12"/>
                <w:lang w:val="es-ES"/>
              </w:rPr>
              <w:t>Ltd</w:t>
            </w:r>
          </w:p>
        </w:tc>
      </w:tr>
      <w:tr w:rsidR="00963F27" w:rsidRPr="00963F27" w:rsidTr="00923100">
        <w:trPr>
          <w:trHeight w:val="20"/>
        </w:trPr>
        <w:tc>
          <w:tcPr>
            <w:tcW w:w="534"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4</w:t>
            </w:r>
          </w:p>
        </w:tc>
        <w:tc>
          <w:tcPr>
            <w:tcW w:w="850"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33191200/2</w:t>
            </w:r>
          </w:p>
        </w:tc>
        <w:tc>
          <w:tcPr>
            <w:tcW w:w="1701"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սեղաններ</w:t>
            </w:r>
          </w:p>
        </w:tc>
        <w:tc>
          <w:tcPr>
            <w:tcW w:w="1418"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Սեղանիկ գործիքների համար</w:t>
            </w:r>
          </w:p>
        </w:tc>
        <w:tc>
          <w:tcPr>
            <w:tcW w:w="7938"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Սեղանիկ գործիքների համար</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Սեղանիկի չափերը 630x410x1100մմ (ԼxԽxԲ)±2%:</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Պատրաստման նյութը՝ չժանգոտվող պողպատից։</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Կրող սյուների տրամագծը՝ ոչ պակաս 25մմ։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Կրող սյուների պատրաստման նյութի հաստությունը՝ ոչ պակաս 0.6մմ։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Կրող սյուների քանակը՝ ոչ պակաս 2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Կրող սյուների միմյանց միացումը 2 զուգահեռ խողովակներով։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Սեղանիկի բարձրությունը կարգավորելի՝ առնվազը 80-ից 110 սմ միջակայքում։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Թվով 4 անիվների առկայություն։</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Անիվների տրամագիծը ոչ պակաս 2 դյույմ։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Անիվներից առնվազն 2 արգելակներով։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ISO սերտիֆիկատի առկայություն:</w:t>
            </w:r>
          </w:p>
        </w:tc>
        <w:tc>
          <w:tcPr>
            <w:tcW w:w="992" w:type="dxa"/>
            <w:vAlign w:val="center"/>
          </w:tcPr>
          <w:p w:rsidR="00AF10D0" w:rsidRPr="00963F27" w:rsidRDefault="00AF10D0" w:rsidP="002B0D83">
            <w:pPr>
              <w:pStyle w:val="BodyTextIndent3"/>
              <w:tabs>
                <w:tab w:val="left" w:pos="1167"/>
              </w:tabs>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Medical trolley </w:t>
            </w:r>
          </w:p>
        </w:tc>
        <w:tc>
          <w:tcPr>
            <w:tcW w:w="1051" w:type="dxa"/>
            <w:gridSpan w:val="2"/>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XL-R10</w:t>
            </w:r>
          </w:p>
        </w:tc>
        <w:tc>
          <w:tcPr>
            <w:tcW w:w="2022" w:type="dxa"/>
            <w:gridSpan w:val="2"/>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rPr>
              <w:t xml:space="preserve">Hengshui Xinlei Medical Equipment Technology Co. </w:t>
            </w:r>
            <w:r w:rsidRPr="00963F27">
              <w:rPr>
                <w:rFonts w:ascii="GHEA Grapalat" w:hAnsi="GHEA Grapalat"/>
                <w:sz w:val="12"/>
                <w:szCs w:val="12"/>
                <w:lang w:val="es-ES"/>
              </w:rPr>
              <w:t>Ltd</w:t>
            </w:r>
          </w:p>
        </w:tc>
      </w:tr>
      <w:tr w:rsidR="00963F27" w:rsidRPr="00963F27" w:rsidTr="00923100">
        <w:trPr>
          <w:trHeight w:val="20"/>
        </w:trPr>
        <w:tc>
          <w:tcPr>
            <w:tcW w:w="534"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5</w:t>
            </w:r>
          </w:p>
        </w:tc>
        <w:tc>
          <w:tcPr>
            <w:tcW w:w="850"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33191120/4</w:t>
            </w:r>
          </w:p>
        </w:tc>
        <w:tc>
          <w:tcPr>
            <w:tcW w:w="1701"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w:t>
            </w:r>
          </w:p>
        </w:tc>
        <w:tc>
          <w:tcPr>
            <w:tcW w:w="1418"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Շիրմա բժշկական</w:t>
            </w:r>
          </w:p>
        </w:tc>
        <w:tc>
          <w:tcPr>
            <w:tcW w:w="7938"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Պանելների քանակը՝ 4։ </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Յուրաքանչյուր պանելի չափսը՝ 500x1800մմ (ԼxԲ)±5%: </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Պանելների նյութը անջրաթափանց Օքսֆորդ տարպաուլին կամ համարժեք։ </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Շրջանակների նյութը՝ չժանգոտվող պողպատյա խողովակ։ </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Շրջանակների խողովակի տրամագիծը՝ 22մմ։ </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Շրջանակների խողովակի հաստությունը՝ 0,45մմ։ </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6անիվների առկայություն։ </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Արգելակների տրամագիծը՝ 2 դյույմ։ </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ISO սերտիֆիկատի առկայություն</w:t>
            </w:r>
          </w:p>
        </w:tc>
        <w:tc>
          <w:tcPr>
            <w:tcW w:w="992" w:type="dxa"/>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Medco</w:t>
            </w:r>
          </w:p>
        </w:tc>
        <w:tc>
          <w:tcPr>
            <w:tcW w:w="1051" w:type="dxa"/>
            <w:gridSpan w:val="2"/>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MK03-503</w:t>
            </w:r>
          </w:p>
          <w:p w:rsidR="00943C3C" w:rsidRPr="00963F27" w:rsidRDefault="00943C3C" w:rsidP="002B0D83">
            <w:pPr>
              <w:pStyle w:val="BodyTextIndent3"/>
              <w:spacing w:before="0" w:after="0"/>
              <w:ind w:left="-75" w:right="-77" w:firstLine="33"/>
              <w:jc w:val="center"/>
              <w:rPr>
                <w:rFonts w:ascii="GHEA Grapalat" w:hAnsi="GHEA Grapalat"/>
                <w:sz w:val="12"/>
                <w:szCs w:val="12"/>
                <w:lang w:val="es-ES"/>
              </w:rPr>
            </w:pPr>
          </w:p>
        </w:tc>
        <w:tc>
          <w:tcPr>
            <w:tcW w:w="2022" w:type="dxa"/>
            <w:gridSpan w:val="2"/>
            <w:vAlign w:val="center"/>
          </w:tcPr>
          <w:p w:rsidR="00943C3C" w:rsidRPr="00963F27" w:rsidRDefault="00943C3C" w:rsidP="002B0D83">
            <w:pPr>
              <w:pStyle w:val="BodyTextIndent3"/>
              <w:spacing w:before="0" w:after="0"/>
              <w:ind w:left="-75" w:right="-77" w:firstLine="33"/>
              <w:jc w:val="center"/>
              <w:rPr>
                <w:rFonts w:ascii="GHEA Grapalat" w:hAnsi="GHEA Grapalat"/>
                <w:sz w:val="12"/>
                <w:szCs w:val="12"/>
              </w:rPr>
            </w:pPr>
          </w:p>
          <w:p w:rsidR="00943C3C" w:rsidRPr="00963F27" w:rsidRDefault="00943C3C" w:rsidP="002B0D83">
            <w:pPr>
              <w:pStyle w:val="BodyTextIndent3"/>
              <w:spacing w:before="0" w:after="0"/>
              <w:ind w:left="-75" w:right="-77" w:firstLine="33"/>
              <w:jc w:val="center"/>
              <w:rPr>
                <w:rFonts w:ascii="GHEA Grapalat" w:hAnsi="GHEA Grapalat"/>
                <w:sz w:val="12"/>
                <w:szCs w:val="12"/>
              </w:rPr>
            </w:pPr>
          </w:p>
          <w:p w:rsidR="00943C3C" w:rsidRPr="00963F27" w:rsidRDefault="00943C3C"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rPr>
              <w:t>Yiwu Medco Health Care Co.,Ltd,</w:t>
            </w:r>
          </w:p>
          <w:p w:rsidR="00943C3C" w:rsidRPr="00963F27" w:rsidRDefault="00943C3C" w:rsidP="002B0D83">
            <w:pPr>
              <w:pStyle w:val="BodyTextIndent3"/>
              <w:spacing w:before="0" w:after="0"/>
              <w:ind w:left="-75" w:right="-77" w:firstLine="33"/>
              <w:jc w:val="center"/>
              <w:rPr>
                <w:rFonts w:ascii="GHEA Grapalat" w:hAnsi="GHEA Grapalat"/>
                <w:sz w:val="12"/>
                <w:szCs w:val="12"/>
              </w:rPr>
            </w:pPr>
          </w:p>
        </w:tc>
      </w:tr>
      <w:tr w:rsidR="00963F27" w:rsidRPr="00963F27" w:rsidTr="00923100">
        <w:trPr>
          <w:trHeight w:val="20"/>
        </w:trPr>
        <w:tc>
          <w:tcPr>
            <w:tcW w:w="534"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6</w:t>
            </w:r>
          </w:p>
        </w:tc>
        <w:tc>
          <w:tcPr>
            <w:tcW w:w="850"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42921180/1</w:t>
            </w:r>
          </w:p>
        </w:tc>
        <w:tc>
          <w:tcPr>
            <w:tcW w:w="1701"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կշեռքներ</w:t>
            </w:r>
          </w:p>
        </w:tc>
        <w:tc>
          <w:tcPr>
            <w:tcW w:w="1418"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Կշեռք բժշկական հասակաչափով</w:t>
            </w:r>
          </w:p>
        </w:tc>
        <w:tc>
          <w:tcPr>
            <w:tcW w:w="7938"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Կշեռքի տեսակը՝ էլեկտրոնային</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Կշեռքի չափման առավելագույն սահմանը՝ ոչ պակաս, քան 200կգ։</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Չափման հաջորդ քայլը՝ ոչ ավել, քան 100գ։</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Հասակաչափի չափման միջակայքը՝ ոչ պակաս,  քան  80-210սմ,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Սնուցման աղբյուրը՝ 210-240V, 50-60Hz</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ISO սերտիֆիկատի առկայություն,</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Ուղեկցող ձեռնարկի առկայություն՝ հայերեն և/կամ ռուսերեն լեզվով:</w:t>
            </w:r>
          </w:p>
        </w:tc>
        <w:tc>
          <w:tcPr>
            <w:tcW w:w="992" w:type="dxa"/>
            <w:vAlign w:val="center"/>
          </w:tcPr>
          <w:p w:rsidR="00DC7BD2" w:rsidRPr="00963F27" w:rsidRDefault="00DC7BD2" w:rsidP="002B0D83">
            <w:pPr>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Perlong</w:t>
            </w:r>
          </w:p>
          <w:p w:rsidR="00DC7BD2" w:rsidRPr="00963F27" w:rsidRDefault="00DC7BD2" w:rsidP="002B0D83">
            <w:pPr>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Medicare</w:t>
            </w:r>
          </w:p>
          <w:p w:rsidR="00DC7BD2" w:rsidRPr="00963F27" w:rsidRDefault="00DC7BD2" w:rsidP="004D1542">
            <w:pPr>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Guangyushun</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p>
        </w:tc>
        <w:tc>
          <w:tcPr>
            <w:tcW w:w="1051" w:type="dxa"/>
            <w:gridSpan w:val="2"/>
            <w:vAlign w:val="center"/>
          </w:tcPr>
          <w:p w:rsidR="00DC7BD2" w:rsidRPr="00963F27" w:rsidRDefault="00DC7BD2" w:rsidP="002B0D83">
            <w:pPr>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TCS-200D-RT</w:t>
            </w:r>
          </w:p>
          <w:p w:rsidR="00DC7BD2" w:rsidRPr="00963F27" w:rsidRDefault="00DC7BD2" w:rsidP="002B0D83">
            <w:pPr>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GYS-815*</w:t>
            </w:r>
          </w:p>
          <w:p w:rsidR="00DC7BD2" w:rsidRPr="00963F27" w:rsidRDefault="00DC7BD2" w:rsidP="002B0D83">
            <w:pPr>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VT-EF01</w:t>
            </w:r>
          </w:p>
          <w:p w:rsidR="00DC7BD2" w:rsidRPr="00963F27" w:rsidRDefault="00DC7BD2" w:rsidP="004D1542">
            <w:pPr>
              <w:pStyle w:val="BodyTextIndent3"/>
              <w:spacing w:before="0" w:after="0"/>
              <w:ind w:right="-77" w:hanging="360"/>
              <w:rPr>
                <w:rFonts w:ascii="GHEA Grapalat" w:hAnsi="GHEA Grapalat"/>
                <w:sz w:val="12"/>
                <w:szCs w:val="12"/>
                <w:lang w:val="es-ES"/>
              </w:rPr>
            </w:pPr>
          </w:p>
        </w:tc>
        <w:tc>
          <w:tcPr>
            <w:tcW w:w="2022" w:type="dxa"/>
            <w:gridSpan w:val="2"/>
            <w:vAlign w:val="center"/>
          </w:tcPr>
          <w:p w:rsidR="00DC7BD2" w:rsidRPr="00963F27" w:rsidRDefault="00DC7BD2" w:rsidP="002B0D83">
            <w:pPr>
              <w:spacing w:before="0" w:after="0"/>
              <w:ind w:left="-75" w:right="-77" w:firstLine="33"/>
              <w:jc w:val="center"/>
              <w:rPr>
                <w:rFonts w:ascii="GHEA Grapalat" w:hAnsi="GHEA Grapalat"/>
                <w:sz w:val="12"/>
                <w:szCs w:val="12"/>
              </w:rPr>
            </w:pPr>
            <w:r w:rsidRPr="00963F27">
              <w:rPr>
                <w:rFonts w:ascii="GHEA Grapalat" w:hAnsi="GHEA Grapalat"/>
                <w:sz w:val="12"/>
                <w:szCs w:val="12"/>
              </w:rPr>
              <w:t>Perlong Medical Equipment Co., Ltd.</w:t>
            </w:r>
          </w:p>
          <w:p w:rsidR="00DC7BD2" w:rsidRPr="00963F27" w:rsidRDefault="00DC7BD2" w:rsidP="002B0D83">
            <w:pPr>
              <w:spacing w:before="0" w:after="0"/>
              <w:ind w:left="-75" w:right="-77" w:firstLine="33"/>
              <w:jc w:val="center"/>
              <w:rPr>
                <w:rFonts w:ascii="GHEA Grapalat" w:hAnsi="GHEA Grapalat"/>
                <w:sz w:val="12"/>
                <w:szCs w:val="12"/>
              </w:rPr>
            </w:pPr>
            <w:r w:rsidRPr="00963F27">
              <w:rPr>
                <w:rFonts w:ascii="GHEA Grapalat" w:hAnsi="GHEA Grapalat"/>
                <w:sz w:val="12"/>
                <w:szCs w:val="12"/>
              </w:rPr>
              <w:t>Ningbo Medicare Medical Instrumentas Co., Ltd.</w:t>
            </w:r>
          </w:p>
          <w:p w:rsidR="00DC7BD2" w:rsidRPr="00963F27" w:rsidRDefault="00DC7BD2"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rPr>
              <w:t>Hunan Guangyushun</w:t>
            </w:r>
          </w:p>
          <w:p w:rsidR="00DC7BD2" w:rsidRPr="00963F27" w:rsidRDefault="00DC7BD2"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rPr>
              <w:t>Electric Measurement Technology Co., Ltd.</w:t>
            </w:r>
          </w:p>
        </w:tc>
      </w:tr>
      <w:tr w:rsidR="00963F27" w:rsidRPr="00963F27" w:rsidTr="00923100">
        <w:trPr>
          <w:trHeight w:val="20"/>
        </w:trPr>
        <w:tc>
          <w:tcPr>
            <w:tcW w:w="534"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7</w:t>
            </w:r>
          </w:p>
        </w:tc>
        <w:tc>
          <w:tcPr>
            <w:tcW w:w="850"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33191290/1</w:t>
            </w:r>
          </w:p>
        </w:tc>
        <w:tc>
          <w:tcPr>
            <w:tcW w:w="1701"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աշխատանքային կայան</w:t>
            </w:r>
          </w:p>
        </w:tc>
        <w:tc>
          <w:tcPr>
            <w:tcW w:w="1418"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Ստոմատոլոգիական կաբինետ</w:t>
            </w:r>
          </w:p>
        </w:tc>
        <w:tc>
          <w:tcPr>
            <w:tcW w:w="7938"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Ստոմատոլոգիական կաբինետը ներառում է.</w:t>
            </w:r>
          </w:p>
          <w:p w:rsidR="00AF10D0" w:rsidRPr="00963F27" w:rsidRDefault="00AF10D0" w:rsidP="00C239E9">
            <w:pPr>
              <w:pStyle w:val="BodyTextIndent3"/>
              <w:numPr>
                <w:ilvl w:val="0"/>
                <w:numId w:val="2"/>
              </w:numPr>
              <w:tabs>
                <w:tab w:val="left" w:pos="166"/>
              </w:tabs>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Պացիենտի էլեկտրակառավարվող բազկաթոռ.</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Բեռնատարողությունը՝ ոչ պակաս 200 կգ։</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Քաշը՝ 170կգ±5%։</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Գլխակալի կարգավորումը՝ ոչ պակաս 100մմ: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Մեջքի հենակի ղեկավարման միջակայքը՝ ոչ պակաս 105-ից 170 աստիճան։</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Բարձրության կարգավորման միջակայքը՝ ոչ պակաս 420-ից 680մմ։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Ծայրակալների աշխատանքի կառավարումը՝ ոտնակային անջատիչով: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Ծայրակալի ելքում օդի ճնշումը՝ ոչ պակաս 0.6ՄՊա:</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Ծայրակալի ելքում ջրի ճնշումը՝ ոչ պակաս 0.4 ՄՊա։</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Պացիենտի բազկաթոռի էներգիայի ծախսը՝ 1200ՎԱ±5%։</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Ջրամատակարարման և ջրահեռացման համակարգի առկայություն:</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Ներկառուցված ջրի տաքացուցիչ.</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սնուցման աղբյուրը՝ 210-240V, 50-60Hz</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proofErr w:type="gramStart"/>
            <w:r w:rsidRPr="00963F27">
              <w:rPr>
                <w:rFonts w:ascii="GHEA Grapalat" w:hAnsi="GHEA Grapalat"/>
                <w:sz w:val="12"/>
                <w:szCs w:val="12"/>
                <w:lang w:val="es-ES"/>
              </w:rPr>
              <w:t>հզորությունը</w:t>
            </w:r>
            <w:proofErr w:type="gramEnd"/>
            <w:r w:rsidRPr="00963F27">
              <w:rPr>
                <w:rFonts w:ascii="GHEA Grapalat" w:hAnsi="GHEA Grapalat"/>
                <w:sz w:val="12"/>
                <w:szCs w:val="12"/>
                <w:lang w:val="es-ES"/>
              </w:rPr>
              <w:t xml:space="preserve"> ոչ պակաս 440Վտ։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proofErr w:type="gramStart"/>
            <w:r w:rsidRPr="00963F27">
              <w:rPr>
                <w:rFonts w:ascii="GHEA Grapalat" w:hAnsi="GHEA Grapalat"/>
                <w:sz w:val="12"/>
                <w:szCs w:val="12"/>
                <w:lang w:val="es-ES"/>
              </w:rPr>
              <w:t>ատրճանակի</w:t>
            </w:r>
            <w:proofErr w:type="gramEnd"/>
            <w:r w:rsidRPr="00963F27">
              <w:rPr>
                <w:rFonts w:ascii="GHEA Grapalat" w:hAnsi="GHEA Grapalat"/>
                <w:sz w:val="12"/>
                <w:szCs w:val="12"/>
                <w:lang w:val="es-ES"/>
              </w:rPr>
              <w:t xml:space="preserve"> ելքում ջրի ջերմաստիճանը ոչ պակաս 37°C։</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Պացիենտի բազկաթոռում ներկառուցված արտածծիչի վակուումի մակարդակը` ոչ պակաս 27կՊա։</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Ստանդարտների նվազագույն համապատասխանեցում.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IEC 60601-1-2:2014, IEC 61000-4-2, IEC 61000-4-3, </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IEC 61000-4-4, CISPR 11: 2009+A1:</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lastRenderedPageBreak/>
              <w:t>Ապրանքատեսակի մատակարարման ժամանակ անհրաժեշտ է ներկայացնել փորձարկման արձանագրություն՝ տրված սերտիֆիկացնող ընկերության կողմից։</w:t>
            </w:r>
          </w:p>
          <w:p w:rsidR="00AF10D0" w:rsidRPr="00963F27" w:rsidRDefault="00AF10D0" w:rsidP="00C239E9">
            <w:pPr>
              <w:pStyle w:val="BodyTextIndent3"/>
              <w:numPr>
                <w:ilvl w:val="0"/>
                <w:numId w:val="2"/>
              </w:numPr>
              <w:tabs>
                <w:tab w:val="left" w:pos="166"/>
              </w:tabs>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Աշխատանքային դաշտի լուսավորում.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Լուսավորությունը՝ երկլուսանի (դեղին և սպիտակ), </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լուսադիոդային  LED լամպ:</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Դիսփլեյի (էկրանի) առկայություն:</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Լուսավորության միացում/անջատում՝ անհպում։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Լուսավորությունը կարգավորվող՝ ոչ պակաս </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8000-ից 30000 Lux միջակայքով։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Լույսի գունային ջերմաստիճանը կարգավորվող, ոչ պակաս 3500-ից 5500 Կելվին միջակայքով։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 xml:space="preserve">Լուսային դաշտի չափերը 700 մմ հեռավորության վրա՝ </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ոչ պակաս 75x150մմ: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Լուսադիոդների քանակը, հատ՝ ոչ պակաս 6:</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Դեղին լուսադիոդների քանակը՝ ոչ պակաս 3:</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Սպիտակ լուսադիոդների քանակը՝ ոչ պակաս 3:</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Ընդհանուր լուսադիոդների հզորությունը՝ ոչ պակաս 9Վտ:</w:t>
            </w:r>
          </w:p>
          <w:p w:rsidR="00AF10D0" w:rsidRPr="00963F27" w:rsidRDefault="00AF10D0" w:rsidP="00C239E9">
            <w:pPr>
              <w:pStyle w:val="BodyTextIndent3"/>
              <w:numPr>
                <w:ilvl w:val="0"/>
                <w:numId w:val="2"/>
              </w:numPr>
              <w:tabs>
                <w:tab w:val="left" w:pos="166"/>
              </w:tabs>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Կոմպրեսոր.</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Տեսակը՝ անյուղ:</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Կոմպրեսորի ծավալը՝ ոչ պակաս 35լ:</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Կոմպրեսորի արտադրողականությունը՝ ոչ պակաս 105լ/ր:</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Կոմպրեսորի աղմուկը՝ ոչ ավել 55դԲ:</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Կոմպրեսորի ելքային ճնշումը՝ ոչ պակաս 0.8ՄՊա:</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Կոմպրեսորի հզորությունը՝ ոչ պակաս 850Վտ։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Նվազագույն հագեցվածությունը՝</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Ծայրակալների համար նախատեսված ելքերի տեսակը՝ Մ4:</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Բարձր արագության ծայրակալի կոնեկտոր՝ 2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Ցածր արագության ծայրակալի կոնեկտոր՝ 1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Օդամղիչ և ջրացողիչ ատրճանակ՝ 2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Ռենտգեն ժապավենի երևակիչ (նեգատոսկոպ)՝ 1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Գործիքների սեղանիկ՝ 1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Թքածծիչի ծայրակալի կոնեկտոր՝ 2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Շարժական թքաման՝ 1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Ավտոմատ կերպով բաժակը լցնող ծորակ՝ 1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Ներկառուցված ջրի մաքրման համակարգ՝ 1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24V D.C շարժիչի առկայություն:</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Մեջքի հենակով բժշկի շարժական աշխատանքային աթոռ՝ 1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Ուղեկցող ձեռնարկի առկայություն՝ հայերեն և/կամ ռուսերեն լեզվով: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Որակը հավաստող CE (93/42/EEC) կամ EU2017/745 կամ FDA կամ ԵԱՏՄ երկրներից որևէ մեկում գրանցման վկայականի և ISO 13485 հավաստագրի առկայություն:</w:t>
            </w:r>
          </w:p>
          <w:p w:rsidR="00177D57" w:rsidRPr="00963F27" w:rsidRDefault="00177D57" w:rsidP="002B0D83">
            <w:pPr>
              <w:pStyle w:val="BodyTextIndent3"/>
              <w:spacing w:before="0" w:after="0"/>
              <w:ind w:left="-75" w:right="-77" w:firstLine="33"/>
              <w:jc w:val="center"/>
              <w:rPr>
                <w:rFonts w:ascii="GHEA Grapalat" w:hAnsi="GHEA Grapalat"/>
                <w:sz w:val="12"/>
                <w:szCs w:val="12"/>
                <w:lang w:val="es-ES"/>
              </w:rPr>
            </w:pPr>
          </w:p>
          <w:p w:rsidR="00177D57" w:rsidRPr="00963F27" w:rsidRDefault="00177D57" w:rsidP="002B0D83">
            <w:pPr>
              <w:pStyle w:val="BodyTextIndent3"/>
              <w:spacing w:before="0" w:after="0"/>
              <w:ind w:left="-75" w:right="-77" w:firstLine="33"/>
              <w:jc w:val="center"/>
              <w:rPr>
                <w:rFonts w:ascii="GHEA Grapalat" w:hAnsi="GHEA Grapalat"/>
                <w:sz w:val="12"/>
                <w:szCs w:val="12"/>
                <w:lang w:val="es-ES"/>
              </w:rPr>
            </w:pPr>
          </w:p>
          <w:p w:rsidR="007C26DB" w:rsidRPr="00963F27" w:rsidRDefault="007C26DB" w:rsidP="005D05E0">
            <w:pPr>
              <w:pStyle w:val="BodyTextIndent3"/>
              <w:spacing w:before="0" w:after="0"/>
              <w:ind w:right="-77" w:hanging="360"/>
              <w:rPr>
                <w:rFonts w:ascii="GHEA Grapalat" w:hAnsi="GHEA Grapalat"/>
                <w:sz w:val="2"/>
                <w:szCs w:val="12"/>
                <w:lang w:val="es-ES"/>
              </w:rPr>
            </w:pPr>
          </w:p>
        </w:tc>
        <w:tc>
          <w:tcPr>
            <w:tcW w:w="992" w:type="dxa"/>
            <w:vAlign w:val="center"/>
          </w:tcPr>
          <w:p w:rsidR="00AF10D0" w:rsidRPr="00963F27" w:rsidRDefault="00AF10D0" w:rsidP="002B0D83">
            <w:pPr>
              <w:pStyle w:val="BodyTextIndent3"/>
              <w:tabs>
                <w:tab w:val="left" w:pos="1167"/>
              </w:tabs>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lastRenderedPageBreak/>
              <w:t>Dental unit set</w:t>
            </w:r>
          </w:p>
        </w:tc>
        <w:tc>
          <w:tcPr>
            <w:tcW w:w="1051" w:type="dxa"/>
            <w:gridSpan w:val="2"/>
            <w:vAlign w:val="center"/>
          </w:tcPr>
          <w:p w:rsidR="00AF10D0" w:rsidRPr="00963F27" w:rsidRDefault="00AF10D0" w:rsidP="002B0D83">
            <w:pPr>
              <w:pStyle w:val="BodyTextIndent3"/>
              <w:spacing w:before="0" w:after="0"/>
              <w:ind w:left="-75" w:right="-77" w:firstLine="33"/>
              <w:rPr>
                <w:rFonts w:ascii="GHEA Grapalat" w:hAnsi="GHEA Grapalat"/>
                <w:sz w:val="12"/>
                <w:szCs w:val="12"/>
                <w:lang w:val="es-ES"/>
              </w:rPr>
            </w:pPr>
            <w:r w:rsidRPr="00963F27">
              <w:rPr>
                <w:rFonts w:ascii="GHEA Grapalat" w:hAnsi="GHEA Grapalat"/>
                <w:sz w:val="12"/>
                <w:szCs w:val="12"/>
                <w:lang w:val="es-ES"/>
              </w:rPr>
              <w:t xml:space="preserve">  T20</w:t>
            </w:r>
          </w:p>
        </w:tc>
        <w:tc>
          <w:tcPr>
            <w:tcW w:w="2022" w:type="dxa"/>
            <w:gridSpan w:val="2"/>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rPr>
            </w:pPr>
          </w:p>
          <w:p w:rsidR="00AF10D0" w:rsidRPr="00963F27" w:rsidRDefault="00AF10D0" w:rsidP="002B0D83">
            <w:pPr>
              <w:spacing w:before="0" w:after="0"/>
              <w:ind w:left="-75" w:right="-77" w:firstLine="33"/>
              <w:jc w:val="center"/>
              <w:rPr>
                <w:rFonts w:ascii="GHEA Grapalat" w:hAnsi="GHEA Grapalat"/>
                <w:sz w:val="12"/>
                <w:szCs w:val="12"/>
              </w:rPr>
            </w:pPr>
            <w:r w:rsidRPr="00963F27">
              <w:rPr>
                <w:rFonts w:ascii="GHEA Grapalat" w:hAnsi="GHEA Grapalat"/>
                <w:sz w:val="12"/>
                <w:szCs w:val="12"/>
              </w:rPr>
              <w:t xml:space="preserve">FOSHAN VOTEN MEDICAL </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rPr>
              <w:t xml:space="preserve">TECHNOLOGY CO. </w:t>
            </w:r>
            <w:r w:rsidRPr="00963F27">
              <w:rPr>
                <w:rFonts w:ascii="GHEA Grapalat" w:hAnsi="GHEA Grapalat"/>
                <w:sz w:val="12"/>
                <w:szCs w:val="12"/>
                <w:lang w:val="es-ES"/>
              </w:rPr>
              <w:t>LTD</w:t>
            </w:r>
          </w:p>
        </w:tc>
      </w:tr>
      <w:tr w:rsidR="00963F27" w:rsidRPr="00963F27" w:rsidTr="00923100">
        <w:trPr>
          <w:trHeight w:val="20"/>
        </w:trPr>
        <w:tc>
          <w:tcPr>
            <w:tcW w:w="534"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lastRenderedPageBreak/>
              <w:t>8</w:t>
            </w:r>
          </w:p>
        </w:tc>
        <w:tc>
          <w:tcPr>
            <w:tcW w:w="850"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33111160/1</w:t>
            </w:r>
          </w:p>
        </w:tc>
        <w:tc>
          <w:tcPr>
            <w:tcW w:w="1701"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ռենտգեն սարքեր</w:t>
            </w:r>
          </w:p>
        </w:tc>
        <w:tc>
          <w:tcPr>
            <w:tcW w:w="1418"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ռենտգեն սարքավորում</w:t>
            </w:r>
          </w:p>
        </w:tc>
        <w:tc>
          <w:tcPr>
            <w:tcW w:w="7938"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ռենտգեն սարքավորումը ներառում է.</w:t>
            </w:r>
          </w:p>
          <w:p w:rsidR="00AF10D0" w:rsidRPr="00963F27" w:rsidRDefault="00AF10D0" w:rsidP="00C239E9">
            <w:pPr>
              <w:pStyle w:val="BodyTextIndent3"/>
              <w:numPr>
                <w:ilvl w:val="0"/>
                <w:numId w:val="3"/>
              </w:numPr>
              <w:tabs>
                <w:tab w:val="left" w:pos="179"/>
              </w:tabs>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Դյուրակիր ատամնաբուժական ռենտգեն սարք.</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Էկրանը հեղուկ-բյուրեղային (LCD) կամ լուսադիոդային (LED):</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Անվանական հզորությունը՝ ոչ պակաս 0.165կՎտ։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Ճառագայթիչ խողովակի լարումը՝ ոչ պակաս 65կՎ։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Ճառագայթիչ խողովակի հոսանքը՝ ոչ ավել 2.7մԱ։</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Ճառագայթիչ խողովակի ջերմունակությունը՝ ոչ պակաս 4500Ջ։</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Անոդի մուտքային անվանական հզորությունը՝ ոչ պակաս 600Վտ։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Լրիվ լիցքավորված մարտկոցով կատարվող ճառագայթումների քանակը՝ ոչ պակաս 300։</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Ֆոկուսը՝ ոչ ավելի 0.4 մմ։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Ճառագայթման ժամանակահատվածի կարգավորումը՝ ոչ պակաս 0.01-ից 2վ միջակայքով։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Ճառագայթման ժամանակահատվածի կարգավորումը՝ ոչ պակաս 24 քայլով։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Երկու ճառագայթումների միջև դադարի տևողությունը՝ ոչ ավել 60վ։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Բազային ֆիլտրի հաստությունը՝ ոչ պակաս 0.8mmAl։</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Լրացուցիչ ֆիլտրի հաստությունը՝ ոչ պակաս 1.0 mmAl։</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Ճառագայթման աղբյուրից մինչև մաշկ հեռավորությունը՝ ոչ պակաս 195մմ։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Քաշը՝ ոչ ավել 2.2 կգ։</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Ռադիացիայի հակադարձ ցրման պաշտպանիչ էկրանի առկայություն։</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Սարքի միջոցով նկարահանվող ատամի ընտրման ֆունկցիայի առկայություն։</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Լիցքավորիչ կայանի առկայություն (docking station</w:t>
            </w:r>
            <w:proofErr w:type="gramStart"/>
            <w:r w:rsidRPr="00963F27">
              <w:rPr>
                <w:rFonts w:ascii="GHEA Grapalat" w:hAnsi="GHEA Grapalat"/>
                <w:sz w:val="12"/>
                <w:szCs w:val="12"/>
                <w:lang w:val="es-ES"/>
              </w:rPr>
              <w:t>)։</w:t>
            </w:r>
            <w:proofErr w:type="gramEnd"/>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Ստանդարտների նվազագույն համապատասխանեցում.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IEC 60601-1:2005+A1:2012, IEC 60601-1-2:2014, IEC 60601-1-6:2010+A1:2013, IEC 62366-1:2015, IEC 62304:2006+A1:2015, CISPR 11</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Ապրանքատեսակի մատակարարման ժամանակ անհրաժեշտ է ներկայացնել փորձարկման արձանագրություն՝ տրված սերտիֆիկացնող ընկերության կողմից։</w:t>
            </w:r>
          </w:p>
          <w:p w:rsidR="00AF10D0" w:rsidRPr="00963F27" w:rsidRDefault="00AF10D0" w:rsidP="00C239E9">
            <w:pPr>
              <w:pStyle w:val="BodyTextIndent3"/>
              <w:numPr>
                <w:ilvl w:val="0"/>
                <w:numId w:val="3"/>
              </w:numPr>
              <w:tabs>
                <w:tab w:val="left" w:pos="206"/>
              </w:tabs>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Ինտրաօրալ դետեկտոր.</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Տվիչի տեսակը՝ ֆոտոնների հաշվման ուղիղ կերպափոխման տեխնոլոգիայի հիման վրա աշխատող։</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Մոխրագույն սանդղակի մակարդակը՝ ոչ պակաս 16 բիթ։</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Տվիչի չափը՝ 31x41մմ²±5%</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Տվիչի հաստությունը`ոչ ավելի 6մմ: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Պատկերի ստացման առավելագույն ժամանակը`3վ։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lastRenderedPageBreak/>
              <w:t>Պատկերի ձևաչափը՝ ոչ պակաս BMP, DIR, DCM, JPEG, PNG, TIFF։</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Պաշտպանության դասը՝ ոչ պակաս IP68։</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Դետեկտորի մալուխի երկարությունը՝ ոչ պակաս 3մ։</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Նվազագույն հագեցվածությունը՝</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Դյուրակիր համակարգիչ կամ պլանշետ՝ առաջարկվող սարքի հզորությանը համապատասխան։</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Ուղեկցող ձեռնարկի առկայություն՝ հայերեն և/կամ ռուսերեն լեզվով: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Որակը հավաստող CE (93/42/EEC) կամ EU2017/745 կամ FDA կամ ԵԱՏՄ երկրներից որևէ մեկում գրանցման վկայականի և ISO 13485 հավաստագրի առկայություն:</w:t>
            </w:r>
          </w:p>
          <w:p w:rsidR="00530218" w:rsidRPr="00963F27" w:rsidRDefault="00530218" w:rsidP="002B0D83">
            <w:pPr>
              <w:pStyle w:val="BodyTextIndent3"/>
              <w:spacing w:before="0" w:after="0"/>
              <w:ind w:left="-75" w:right="-77" w:firstLine="33"/>
              <w:jc w:val="center"/>
              <w:rPr>
                <w:rFonts w:ascii="GHEA Grapalat" w:hAnsi="GHEA Grapalat"/>
                <w:sz w:val="2"/>
                <w:szCs w:val="12"/>
                <w:lang w:val="es-ES"/>
              </w:rPr>
            </w:pPr>
          </w:p>
        </w:tc>
        <w:tc>
          <w:tcPr>
            <w:tcW w:w="992"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rPr>
              <w:lastRenderedPageBreak/>
              <w:t>Dental X-ray, interaoral detector set tablet</w:t>
            </w:r>
          </w:p>
        </w:tc>
        <w:tc>
          <w:tcPr>
            <w:tcW w:w="1051" w:type="dxa"/>
            <w:gridSpan w:val="2"/>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XVbeam  2000, XVD2530, TabA9  կամ TabA10</w:t>
            </w:r>
          </w:p>
        </w:tc>
        <w:tc>
          <w:tcPr>
            <w:tcW w:w="2022" w:type="dxa"/>
            <w:gridSpan w:val="2"/>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rPr>
              <w:t xml:space="preserve">Shenzhen Xpectivision Technology Co., Ltd., Samsung </w:t>
            </w:r>
            <w:r w:rsidRPr="00963F27">
              <w:rPr>
                <w:rFonts w:ascii="GHEA Grapalat" w:hAnsi="GHEA Grapalat"/>
                <w:sz w:val="12"/>
                <w:szCs w:val="12"/>
                <w:lang w:val="es-ES"/>
              </w:rPr>
              <w:t>կամ</w:t>
            </w:r>
            <w:r w:rsidRPr="00963F27">
              <w:rPr>
                <w:rFonts w:ascii="GHEA Grapalat" w:hAnsi="GHEA Grapalat"/>
                <w:sz w:val="12"/>
                <w:szCs w:val="12"/>
              </w:rPr>
              <w:t xml:space="preserve"> Lenovo</w:t>
            </w:r>
          </w:p>
        </w:tc>
      </w:tr>
      <w:tr w:rsidR="00963F27" w:rsidRPr="00963F27" w:rsidTr="00923100">
        <w:trPr>
          <w:trHeight w:val="20"/>
        </w:trPr>
        <w:tc>
          <w:tcPr>
            <w:tcW w:w="534"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lastRenderedPageBreak/>
              <w:t>9</w:t>
            </w:r>
          </w:p>
        </w:tc>
        <w:tc>
          <w:tcPr>
            <w:tcW w:w="850"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33121320/2</w:t>
            </w:r>
          </w:p>
        </w:tc>
        <w:tc>
          <w:tcPr>
            <w:tcW w:w="1701"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սարքեր</w:t>
            </w:r>
          </w:p>
        </w:tc>
        <w:tc>
          <w:tcPr>
            <w:tcW w:w="1418"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Ապեքսլոկատոր</w:t>
            </w:r>
          </w:p>
        </w:tc>
        <w:tc>
          <w:tcPr>
            <w:tcW w:w="7938"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Ապեքս լոկատորը ներառում է.</w:t>
            </w:r>
          </w:p>
          <w:p w:rsidR="00AF10D0" w:rsidRPr="00963F27" w:rsidRDefault="00AF10D0" w:rsidP="00923100">
            <w:pPr>
              <w:pStyle w:val="BodyTextIndent3"/>
              <w:numPr>
                <w:ilvl w:val="0"/>
                <w:numId w:val="4"/>
              </w:numPr>
              <w:tabs>
                <w:tab w:val="left" w:pos="220"/>
              </w:tabs>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Ապեքս լոկատոր.</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Չափերը՝ 63 x 31 x 21մմ±5%։</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Քաշը՝ 21գ±5%։</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Սնուցումը՝ մարտկոց:</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Մարտկոցի տեսակը՝ լիթիում-իոնային պոլիմերային։</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Լուսադիոդային ինդիկատորի առկայություն։</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Ստանդարտների նվազագույն համապատասխանեցում.</w:t>
            </w:r>
          </w:p>
          <w:p w:rsidR="00AF10D0" w:rsidRPr="00963F27" w:rsidRDefault="00AF10D0" w:rsidP="00923100">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rPr>
              <w:t>IEC 60601-1, IEC 60601-1-2, IEC 61000-3-2, IEC 61000-3-3, CISPR 11</w:t>
            </w:r>
            <w:r w:rsidRPr="00963F27">
              <w:rPr>
                <w:rFonts w:ascii="GHEA Grapalat" w:hAnsi="GHEA Grapalat"/>
                <w:sz w:val="12"/>
                <w:szCs w:val="12"/>
                <w:lang w:val="es-ES"/>
              </w:rPr>
              <w:t>։</w:t>
            </w:r>
          </w:p>
          <w:p w:rsidR="00AF10D0" w:rsidRPr="00963F27" w:rsidRDefault="00AF10D0" w:rsidP="00923100">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t>էկրանի</w:t>
            </w:r>
            <w:r w:rsidRPr="00963F27">
              <w:rPr>
                <w:rFonts w:ascii="GHEA Grapalat" w:hAnsi="GHEA Grapalat"/>
                <w:sz w:val="12"/>
                <w:szCs w:val="12"/>
              </w:rPr>
              <w:t xml:space="preserve"> </w:t>
            </w:r>
            <w:r w:rsidRPr="00963F27">
              <w:rPr>
                <w:rFonts w:ascii="GHEA Grapalat" w:hAnsi="GHEA Grapalat"/>
                <w:sz w:val="12"/>
                <w:szCs w:val="12"/>
                <w:lang w:val="es-ES"/>
              </w:rPr>
              <w:t>հետ</w:t>
            </w:r>
            <w:r w:rsidRPr="00963F27">
              <w:rPr>
                <w:rFonts w:ascii="GHEA Grapalat" w:hAnsi="GHEA Grapalat"/>
                <w:sz w:val="12"/>
                <w:szCs w:val="12"/>
              </w:rPr>
              <w:t xml:space="preserve"> </w:t>
            </w:r>
            <w:r w:rsidRPr="00963F27">
              <w:rPr>
                <w:rFonts w:ascii="GHEA Grapalat" w:hAnsi="GHEA Grapalat"/>
                <w:sz w:val="12"/>
                <w:szCs w:val="12"/>
                <w:lang w:val="es-ES"/>
              </w:rPr>
              <w:t>աշխատանքը</w:t>
            </w:r>
            <w:r w:rsidRPr="00963F27">
              <w:rPr>
                <w:rFonts w:ascii="GHEA Grapalat" w:hAnsi="GHEA Grapalat"/>
                <w:sz w:val="12"/>
                <w:szCs w:val="12"/>
              </w:rPr>
              <w:t xml:space="preserve"> </w:t>
            </w:r>
            <w:r w:rsidRPr="00963F27">
              <w:rPr>
                <w:rFonts w:ascii="GHEA Grapalat" w:hAnsi="GHEA Grapalat"/>
                <w:sz w:val="12"/>
                <w:szCs w:val="12"/>
                <w:lang w:val="es-ES"/>
              </w:rPr>
              <w:t>ապահովվում</w:t>
            </w:r>
            <w:r w:rsidRPr="00963F27">
              <w:rPr>
                <w:rFonts w:ascii="GHEA Grapalat" w:hAnsi="GHEA Grapalat"/>
                <w:sz w:val="12"/>
                <w:szCs w:val="12"/>
              </w:rPr>
              <w:t xml:space="preserve"> </w:t>
            </w:r>
            <w:r w:rsidRPr="00963F27">
              <w:rPr>
                <w:rFonts w:ascii="GHEA Grapalat" w:hAnsi="GHEA Grapalat"/>
                <w:sz w:val="12"/>
                <w:szCs w:val="12"/>
                <w:lang w:val="es-ES"/>
              </w:rPr>
              <w:t>է</w:t>
            </w:r>
            <w:r w:rsidRPr="00963F27">
              <w:rPr>
                <w:rFonts w:ascii="GHEA Grapalat" w:hAnsi="GHEA Grapalat"/>
                <w:sz w:val="12"/>
                <w:szCs w:val="12"/>
              </w:rPr>
              <w:t xml:space="preserve"> </w:t>
            </w:r>
            <w:r w:rsidRPr="00963F27">
              <w:rPr>
                <w:rFonts w:ascii="GHEA Grapalat" w:hAnsi="GHEA Grapalat"/>
                <w:sz w:val="12"/>
                <w:szCs w:val="12"/>
                <w:lang w:val="es-ES"/>
              </w:rPr>
              <w:t>անլար</w:t>
            </w:r>
            <w:r w:rsidRPr="00963F27">
              <w:rPr>
                <w:rFonts w:ascii="GHEA Grapalat" w:hAnsi="GHEA Grapalat"/>
                <w:sz w:val="12"/>
                <w:szCs w:val="12"/>
              </w:rPr>
              <w:t xml:space="preserve"> </w:t>
            </w:r>
            <w:r w:rsidRPr="00963F27">
              <w:rPr>
                <w:rFonts w:ascii="GHEA Grapalat" w:hAnsi="GHEA Grapalat"/>
                <w:sz w:val="12"/>
                <w:szCs w:val="12"/>
                <w:lang w:val="es-ES"/>
              </w:rPr>
              <w:t>տեխնոլոգիայով</w:t>
            </w:r>
            <w:r w:rsidRPr="00963F27">
              <w:rPr>
                <w:rFonts w:ascii="GHEA Grapalat" w:hAnsi="GHEA Grapalat"/>
                <w:sz w:val="12"/>
                <w:szCs w:val="12"/>
              </w:rPr>
              <w:t xml:space="preserve"> (Bluetooth):</w:t>
            </w:r>
          </w:p>
          <w:p w:rsidR="00AF10D0" w:rsidRPr="00963F27" w:rsidRDefault="00AF10D0" w:rsidP="00923100">
            <w:pPr>
              <w:pStyle w:val="BodyTextIndent3"/>
              <w:spacing w:before="0" w:after="0"/>
              <w:ind w:left="-75" w:right="-77" w:firstLine="33"/>
              <w:jc w:val="center"/>
              <w:rPr>
                <w:rFonts w:ascii="GHEA Grapalat" w:hAnsi="GHEA Grapalat"/>
                <w:sz w:val="12"/>
                <w:szCs w:val="12"/>
              </w:rPr>
            </w:pPr>
            <w:r w:rsidRPr="00963F27">
              <w:rPr>
                <w:rFonts w:ascii="GHEA Grapalat" w:hAnsi="GHEA Grapalat"/>
                <w:sz w:val="12"/>
                <w:szCs w:val="12"/>
                <w:lang w:val="es-ES"/>
              </w:rPr>
              <w:t>Լրակազմում</w:t>
            </w:r>
            <w:r w:rsidRPr="00963F27">
              <w:rPr>
                <w:rFonts w:ascii="GHEA Grapalat" w:hAnsi="GHEA Grapalat"/>
                <w:sz w:val="12"/>
                <w:szCs w:val="12"/>
              </w:rPr>
              <w:t xml:space="preserve"> </w:t>
            </w:r>
            <w:r w:rsidRPr="00963F27">
              <w:rPr>
                <w:rFonts w:ascii="GHEA Grapalat" w:hAnsi="GHEA Grapalat"/>
                <w:sz w:val="12"/>
                <w:szCs w:val="12"/>
                <w:lang w:val="es-ES"/>
              </w:rPr>
              <w:t>ներառված</w:t>
            </w:r>
            <w:r w:rsidRPr="00963F27">
              <w:rPr>
                <w:rFonts w:ascii="GHEA Grapalat" w:hAnsi="GHEA Grapalat"/>
                <w:sz w:val="12"/>
                <w:szCs w:val="12"/>
              </w:rPr>
              <w:t xml:space="preserve"> </w:t>
            </w:r>
            <w:r w:rsidRPr="00963F27">
              <w:rPr>
                <w:rFonts w:ascii="GHEA Grapalat" w:hAnsi="GHEA Grapalat"/>
                <w:sz w:val="12"/>
                <w:szCs w:val="12"/>
                <w:lang w:val="es-ES"/>
              </w:rPr>
              <w:t>ֆայլի</w:t>
            </w:r>
            <w:r w:rsidRPr="00963F27">
              <w:rPr>
                <w:rFonts w:ascii="GHEA Grapalat" w:hAnsi="GHEA Grapalat"/>
                <w:sz w:val="12"/>
                <w:szCs w:val="12"/>
              </w:rPr>
              <w:t xml:space="preserve"> </w:t>
            </w:r>
            <w:r w:rsidRPr="00963F27">
              <w:rPr>
                <w:rFonts w:ascii="GHEA Grapalat" w:hAnsi="GHEA Grapalat"/>
                <w:sz w:val="12"/>
                <w:szCs w:val="12"/>
                <w:lang w:val="es-ES"/>
              </w:rPr>
              <w:t>բռնիչը</w:t>
            </w:r>
            <w:r w:rsidRPr="00963F27">
              <w:rPr>
                <w:rFonts w:ascii="GHEA Grapalat" w:hAnsi="GHEA Grapalat"/>
                <w:sz w:val="12"/>
                <w:szCs w:val="12"/>
              </w:rPr>
              <w:t xml:space="preserve">, </w:t>
            </w:r>
            <w:r w:rsidRPr="00963F27">
              <w:rPr>
                <w:rFonts w:ascii="GHEA Grapalat" w:hAnsi="GHEA Grapalat"/>
                <w:sz w:val="12"/>
                <w:szCs w:val="12"/>
                <w:lang w:val="es-ES"/>
              </w:rPr>
              <w:t>շրթունքի</w:t>
            </w:r>
            <w:r w:rsidRPr="00963F27">
              <w:rPr>
                <w:rFonts w:ascii="GHEA Grapalat" w:hAnsi="GHEA Grapalat"/>
                <w:sz w:val="12"/>
                <w:szCs w:val="12"/>
              </w:rPr>
              <w:t xml:space="preserve"> </w:t>
            </w:r>
            <w:r w:rsidRPr="00963F27">
              <w:rPr>
                <w:rFonts w:ascii="GHEA Grapalat" w:hAnsi="GHEA Grapalat"/>
                <w:sz w:val="12"/>
                <w:szCs w:val="12"/>
                <w:lang w:val="es-ES"/>
              </w:rPr>
              <w:t>բռնիչը</w:t>
            </w:r>
            <w:r w:rsidRPr="00963F27">
              <w:rPr>
                <w:rFonts w:ascii="GHEA Grapalat" w:hAnsi="GHEA Grapalat"/>
                <w:sz w:val="12"/>
                <w:szCs w:val="12"/>
              </w:rPr>
              <w:t xml:space="preserve"> </w:t>
            </w:r>
            <w:r w:rsidRPr="00963F27">
              <w:rPr>
                <w:rFonts w:ascii="GHEA Grapalat" w:hAnsi="GHEA Grapalat"/>
                <w:sz w:val="12"/>
                <w:szCs w:val="12"/>
                <w:lang w:val="es-ES"/>
              </w:rPr>
              <w:t>և</w:t>
            </w:r>
            <w:r w:rsidRPr="00963F27">
              <w:rPr>
                <w:rFonts w:ascii="GHEA Grapalat" w:hAnsi="GHEA Grapalat"/>
                <w:sz w:val="12"/>
                <w:szCs w:val="12"/>
              </w:rPr>
              <w:t xml:space="preserve"> </w:t>
            </w:r>
            <w:r w:rsidRPr="00963F27">
              <w:rPr>
                <w:rFonts w:ascii="GHEA Grapalat" w:hAnsi="GHEA Grapalat"/>
                <w:sz w:val="12"/>
                <w:szCs w:val="12"/>
                <w:lang w:val="es-ES"/>
              </w:rPr>
              <w:t>զոնդը</w:t>
            </w:r>
            <w:r w:rsidRPr="00963F27">
              <w:rPr>
                <w:rFonts w:ascii="GHEA Grapalat" w:hAnsi="GHEA Grapalat"/>
                <w:sz w:val="12"/>
                <w:szCs w:val="12"/>
              </w:rPr>
              <w:t xml:space="preserve"> </w:t>
            </w:r>
            <w:r w:rsidRPr="00963F27">
              <w:rPr>
                <w:rFonts w:ascii="GHEA Grapalat" w:hAnsi="GHEA Grapalat"/>
                <w:sz w:val="12"/>
                <w:szCs w:val="12"/>
                <w:lang w:val="es-ES"/>
              </w:rPr>
              <w:t>նախատեսված</w:t>
            </w:r>
            <w:r w:rsidRPr="00963F27">
              <w:rPr>
                <w:rFonts w:ascii="GHEA Grapalat" w:hAnsi="GHEA Grapalat"/>
                <w:sz w:val="12"/>
                <w:szCs w:val="12"/>
              </w:rPr>
              <w:t xml:space="preserve"> </w:t>
            </w:r>
            <w:r w:rsidRPr="00963F27">
              <w:rPr>
                <w:rFonts w:ascii="GHEA Grapalat" w:hAnsi="GHEA Grapalat"/>
                <w:sz w:val="12"/>
                <w:szCs w:val="12"/>
                <w:lang w:val="es-ES"/>
              </w:rPr>
              <w:t>են</w:t>
            </w:r>
            <w:r w:rsidRPr="00963F27">
              <w:rPr>
                <w:rFonts w:ascii="GHEA Grapalat" w:hAnsi="GHEA Grapalat"/>
                <w:sz w:val="12"/>
                <w:szCs w:val="12"/>
              </w:rPr>
              <w:t xml:space="preserve"> </w:t>
            </w:r>
            <w:r w:rsidRPr="00963F27">
              <w:rPr>
                <w:rFonts w:ascii="GHEA Grapalat" w:hAnsi="GHEA Grapalat"/>
                <w:sz w:val="12"/>
                <w:szCs w:val="12"/>
                <w:lang w:val="es-ES"/>
              </w:rPr>
              <w:t>բազմակի</w:t>
            </w:r>
            <w:r w:rsidRPr="00963F27">
              <w:rPr>
                <w:rFonts w:ascii="GHEA Grapalat" w:hAnsi="GHEA Grapalat"/>
                <w:sz w:val="12"/>
                <w:szCs w:val="12"/>
              </w:rPr>
              <w:t xml:space="preserve"> </w:t>
            </w:r>
            <w:r w:rsidRPr="00963F27">
              <w:rPr>
                <w:rFonts w:ascii="GHEA Grapalat" w:hAnsi="GHEA Grapalat"/>
                <w:sz w:val="12"/>
                <w:szCs w:val="12"/>
                <w:lang w:val="es-ES"/>
              </w:rPr>
              <w:t>մանրէազերծելու</w:t>
            </w:r>
            <w:r w:rsidRPr="00963F27">
              <w:rPr>
                <w:rFonts w:ascii="GHEA Grapalat" w:hAnsi="GHEA Grapalat"/>
                <w:sz w:val="12"/>
                <w:szCs w:val="12"/>
              </w:rPr>
              <w:t xml:space="preserve"> (</w:t>
            </w:r>
            <w:r w:rsidRPr="00963F27">
              <w:rPr>
                <w:rFonts w:ascii="GHEA Grapalat" w:hAnsi="GHEA Grapalat"/>
                <w:sz w:val="12"/>
                <w:szCs w:val="12"/>
                <w:lang w:val="es-ES"/>
              </w:rPr>
              <w:t>ջերմային՝</w:t>
            </w:r>
            <w:r w:rsidRPr="00963F27">
              <w:rPr>
                <w:rFonts w:ascii="GHEA Grapalat" w:hAnsi="GHEA Grapalat"/>
                <w:sz w:val="12"/>
                <w:szCs w:val="12"/>
              </w:rPr>
              <w:t xml:space="preserve"> </w:t>
            </w:r>
            <w:r w:rsidRPr="00963F27">
              <w:rPr>
                <w:rFonts w:ascii="GHEA Grapalat" w:hAnsi="GHEA Grapalat"/>
                <w:sz w:val="12"/>
                <w:szCs w:val="12"/>
                <w:lang w:val="es-ES"/>
              </w:rPr>
              <w:t>գոլորշի</w:t>
            </w:r>
            <w:r w:rsidRPr="00963F27">
              <w:rPr>
                <w:rFonts w:ascii="GHEA Grapalat" w:hAnsi="GHEA Grapalat"/>
                <w:sz w:val="12"/>
                <w:szCs w:val="12"/>
              </w:rPr>
              <w:t xml:space="preserve">) </w:t>
            </w:r>
            <w:r w:rsidRPr="00963F27">
              <w:rPr>
                <w:rFonts w:ascii="GHEA Grapalat" w:hAnsi="GHEA Grapalat"/>
                <w:sz w:val="12"/>
                <w:szCs w:val="12"/>
                <w:lang w:val="es-ES"/>
              </w:rPr>
              <w:t>համար։</w:t>
            </w:r>
          </w:p>
          <w:p w:rsidR="00AF10D0" w:rsidRPr="00963F27" w:rsidRDefault="00AF10D0" w:rsidP="00923100">
            <w:pPr>
              <w:pStyle w:val="BodyTextIndent3"/>
              <w:numPr>
                <w:ilvl w:val="0"/>
                <w:numId w:val="4"/>
              </w:numPr>
              <w:tabs>
                <w:tab w:val="left" w:pos="220"/>
              </w:tabs>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Էկրան.</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Տեսակը՝ գունավոր, հպումային (touch screen</w:t>
            </w:r>
            <w:proofErr w:type="gramStart"/>
            <w:r w:rsidRPr="00963F27">
              <w:rPr>
                <w:rFonts w:ascii="GHEA Grapalat" w:hAnsi="GHEA Grapalat"/>
                <w:sz w:val="12"/>
                <w:szCs w:val="12"/>
                <w:lang w:val="es-ES"/>
              </w:rPr>
              <w:t>)։</w:t>
            </w:r>
            <w:proofErr w:type="gramEnd"/>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Թույլատրելիություն՝ ոչ պակաս 1024x600։</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Ադապտիվ տեղակայման ֆունկցիայով։</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Անկյունագիծը՝ ոչ պակաս 6.9 դյույմ։</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Քաշը՝ 250գ±5%։</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Պայծառություն՝ կարգավորման հնարավորությամբ։</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Տվյալների ցուցադրման գրաֆիկական ինտերֆեյս՝ փոփոխելու հնարավորությամբ։</w:t>
            </w:r>
          </w:p>
          <w:p w:rsidR="00AF10D0" w:rsidRPr="00963F27" w:rsidRDefault="00AF10D0" w:rsidP="00923100">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Ֆոնի գույնը՝ փոփոխման հնարավորությամբ։</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Ձայնային ազդանշանի կարգավորման հնարավորությամբ։</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Ծրագրային ապահովումը թարմացնելու հնարավորություն՝ USB կամ Wi-Fi միջոցով։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Վերալիցքավորվող մարտկոց՝ ոչ պակաս 3400մԱժ։</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Սնուցման աղբյուրը՝ 210-240V, 50-60Hz:</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Նվազագույն հագեցվածությունը՝</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Շրթունքի բռնիչ՝ 2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Ֆայլի բռնիչ՝ 2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Զոնդ՝ 1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Լիցքավորիչ՝ 1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Չափիչ մալուխ՝ 1 հատ։</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Ուղեկցող ձեռնարկի առկայություն՝ հայերեն և/կամ ռուսերեն լեզվով:</w:t>
            </w:r>
          </w:p>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Որակը հավաստող CE (93/42/EEC) կամ EU2017/745 կամ FDA կամ ԵԱՏՄ երկրներից որևէ մեկում գրանցման վկայականի և ISO 13485 հավաստագրի առկայություն:</w:t>
            </w:r>
          </w:p>
        </w:tc>
        <w:tc>
          <w:tcPr>
            <w:tcW w:w="992" w:type="dxa"/>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Apex locator</w:t>
            </w:r>
          </w:p>
        </w:tc>
        <w:tc>
          <w:tcPr>
            <w:tcW w:w="1051" w:type="dxa"/>
            <w:gridSpan w:val="2"/>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Wirelex</w:t>
            </w:r>
          </w:p>
        </w:tc>
        <w:tc>
          <w:tcPr>
            <w:tcW w:w="2022" w:type="dxa"/>
            <w:gridSpan w:val="2"/>
            <w:vAlign w:val="center"/>
          </w:tcPr>
          <w:p w:rsidR="00AF10D0" w:rsidRPr="00963F27" w:rsidRDefault="00AF10D0"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Forum Engineering Technologies (96) Ltd.</w:t>
            </w:r>
          </w:p>
        </w:tc>
      </w:tr>
      <w:tr w:rsidR="00963F27" w:rsidRPr="00963F27" w:rsidTr="00923100">
        <w:trPr>
          <w:trHeight w:val="1118"/>
        </w:trPr>
        <w:tc>
          <w:tcPr>
            <w:tcW w:w="534" w:type="dxa"/>
            <w:vAlign w:val="center"/>
          </w:tcPr>
          <w:p w:rsidR="00943C3C" w:rsidRPr="00963F27" w:rsidRDefault="00943C3C" w:rsidP="00C94EBB">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10</w:t>
            </w:r>
          </w:p>
        </w:tc>
        <w:tc>
          <w:tcPr>
            <w:tcW w:w="850" w:type="dxa"/>
            <w:vAlign w:val="center"/>
          </w:tcPr>
          <w:p w:rsidR="00943C3C" w:rsidRPr="00963F27" w:rsidRDefault="00943C3C" w:rsidP="00C94EBB">
            <w:pPr>
              <w:pStyle w:val="BodyTextIndent3"/>
              <w:spacing w:before="0" w:after="0"/>
              <w:ind w:left="0" w:firstLine="33"/>
              <w:rPr>
                <w:rFonts w:ascii="GHEA Grapalat" w:hAnsi="GHEA Grapalat"/>
                <w:sz w:val="12"/>
                <w:szCs w:val="12"/>
                <w:lang w:val="es-ES"/>
              </w:rPr>
            </w:pPr>
            <w:r w:rsidRPr="00963F27">
              <w:rPr>
                <w:rFonts w:ascii="GHEA Grapalat" w:hAnsi="GHEA Grapalat"/>
                <w:sz w:val="12"/>
                <w:szCs w:val="12"/>
                <w:lang w:val="es-ES"/>
              </w:rPr>
              <w:t>33121320/1</w:t>
            </w:r>
          </w:p>
        </w:tc>
        <w:tc>
          <w:tcPr>
            <w:tcW w:w="1701" w:type="dxa"/>
            <w:vAlign w:val="center"/>
          </w:tcPr>
          <w:p w:rsidR="00943C3C" w:rsidRPr="00963F27" w:rsidRDefault="00943C3C" w:rsidP="00C94EBB">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ատամնաբուժական սարքեր</w:t>
            </w:r>
          </w:p>
        </w:tc>
        <w:tc>
          <w:tcPr>
            <w:tcW w:w="1418" w:type="dxa"/>
            <w:vAlign w:val="center"/>
          </w:tcPr>
          <w:p w:rsidR="00943C3C" w:rsidRPr="00963F27" w:rsidRDefault="00943C3C" w:rsidP="00C94EBB">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Պլոմբ չորացնող լամպ</w:t>
            </w:r>
          </w:p>
        </w:tc>
        <w:tc>
          <w:tcPr>
            <w:tcW w:w="7938" w:type="dxa"/>
            <w:vAlign w:val="center"/>
          </w:tcPr>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Կառուցվածքը՝ միաձույլ,</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Պատրաստման նյութը՝ բարձրորակ ալյումին,</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Սարքի տեսակը՝ անլար, լիցքավորվող</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Գործառույթներ, առնվազն՝ պլոմբանյութի պոլիմերիզացիա և կարիես դետեկտոր:</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Արտանետվող լույսի ալիքի երկարության միջակայքը՝ առնվազն 385նմ-ից-515նմ:</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Ճառագայթի ինտենսիվությունը՝ առնվազն 1000-2500 մՎտ/սմ²</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Աշխատանքային ռեժիմները՝ առնվազն 4</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Նվազագույն հագեցվածությունը.</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Լիցքավորման բլոկ՝ 1 հատ:</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Աչքերի պաշտպանիչ՝ 1 հատ:</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Հավելյալ գլխիկներ.</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Microcure ball lense (պրոքսիմալ կոնտակտների պլոմբավորման համար) 1 հատ,</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Microcure lense (փոքր դեֆեկտների պլոմբավորման և վինիրների պոլիմերիզացիայի համար) 1 հատ,</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Endo guide lense (դժվարհասանելի հատվածների պլոմբավորման համար) 1 հատ:</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Ուղեկցող ձեռնարկի առկայություն՝ հայերեն և/կամ ռուսերեն լեզվով:</w:t>
            </w:r>
          </w:p>
          <w:p w:rsidR="00943C3C" w:rsidRPr="00963F27" w:rsidRDefault="00943C3C" w:rsidP="00C94EBB">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ISO 13485 կամ CE սերտիֆիկատների առկայություն։</w:t>
            </w:r>
          </w:p>
          <w:p w:rsidR="00056DD6" w:rsidRPr="00963F27" w:rsidRDefault="00056DD6" w:rsidP="00C94EBB">
            <w:pPr>
              <w:pStyle w:val="BodyTextIndent3"/>
              <w:spacing w:before="0" w:after="0"/>
              <w:ind w:left="-75" w:right="-77" w:firstLine="33"/>
              <w:jc w:val="center"/>
              <w:rPr>
                <w:rFonts w:ascii="GHEA Grapalat" w:hAnsi="GHEA Grapalat"/>
                <w:sz w:val="2"/>
                <w:szCs w:val="12"/>
                <w:lang w:val="es-ES"/>
              </w:rPr>
            </w:pPr>
          </w:p>
          <w:p w:rsidR="00530218" w:rsidRPr="00963F27" w:rsidRDefault="00530218" w:rsidP="00C94EBB">
            <w:pPr>
              <w:pStyle w:val="BodyTextIndent3"/>
              <w:spacing w:before="0" w:after="0"/>
              <w:ind w:left="-75" w:right="-77" w:firstLine="33"/>
              <w:jc w:val="center"/>
              <w:rPr>
                <w:rFonts w:ascii="GHEA Grapalat" w:hAnsi="GHEA Grapalat"/>
                <w:sz w:val="2"/>
                <w:szCs w:val="12"/>
                <w:lang w:val="es-ES"/>
              </w:rPr>
            </w:pPr>
          </w:p>
        </w:tc>
        <w:tc>
          <w:tcPr>
            <w:tcW w:w="992" w:type="dxa"/>
            <w:vAlign w:val="center"/>
          </w:tcPr>
          <w:p w:rsidR="00943C3C" w:rsidRPr="00963F27" w:rsidRDefault="00943C3C" w:rsidP="00C94EBB">
            <w:pPr>
              <w:pStyle w:val="BodyTextIndent3"/>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Mecco</w:t>
            </w:r>
          </w:p>
        </w:tc>
        <w:tc>
          <w:tcPr>
            <w:tcW w:w="1051" w:type="dxa"/>
            <w:gridSpan w:val="2"/>
            <w:vAlign w:val="center"/>
          </w:tcPr>
          <w:p w:rsidR="00943C3C" w:rsidRPr="00963F27" w:rsidRDefault="00943C3C" w:rsidP="00C94EBB">
            <w:pPr>
              <w:pStyle w:val="BodyTextIndent3"/>
              <w:spacing w:before="0" w:after="0"/>
              <w:ind w:left="0" w:firstLine="33"/>
              <w:jc w:val="center"/>
              <w:rPr>
                <w:rFonts w:ascii="GHEA Grapalat" w:hAnsi="GHEA Grapalat"/>
                <w:sz w:val="12"/>
                <w:szCs w:val="12"/>
                <w:lang w:val="es-ES"/>
              </w:rPr>
            </w:pPr>
          </w:p>
          <w:p w:rsidR="00943C3C" w:rsidRPr="00963F27" w:rsidRDefault="00943C3C" w:rsidP="00C94EBB">
            <w:pPr>
              <w:spacing w:before="0" w:after="0"/>
              <w:ind w:left="0" w:firstLine="33"/>
              <w:jc w:val="center"/>
              <w:rPr>
                <w:rFonts w:ascii="GHEA Grapalat" w:hAnsi="GHEA Grapalat"/>
                <w:sz w:val="12"/>
                <w:szCs w:val="12"/>
                <w:lang w:val="es-ES"/>
              </w:rPr>
            </w:pPr>
            <w:r w:rsidRPr="00963F27">
              <w:rPr>
                <w:rFonts w:ascii="GHEA Grapalat" w:hAnsi="GHEA Grapalat"/>
                <w:sz w:val="12"/>
                <w:szCs w:val="12"/>
                <w:lang w:val="es-ES"/>
              </w:rPr>
              <w:t>Dolphin</w:t>
            </w:r>
          </w:p>
          <w:p w:rsidR="00943C3C" w:rsidRPr="00963F27" w:rsidRDefault="00943C3C" w:rsidP="00C94EBB">
            <w:pPr>
              <w:pStyle w:val="BodyTextIndent3"/>
              <w:spacing w:before="0" w:after="0"/>
              <w:ind w:left="0" w:firstLine="33"/>
              <w:jc w:val="center"/>
              <w:rPr>
                <w:rFonts w:ascii="GHEA Grapalat" w:hAnsi="GHEA Grapalat"/>
                <w:sz w:val="12"/>
                <w:szCs w:val="12"/>
                <w:lang w:val="es-ES"/>
              </w:rPr>
            </w:pPr>
          </w:p>
        </w:tc>
        <w:tc>
          <w:tcPr>
            <w:tcW w:w="2022" w:type="dxa"/>
            <w:gridSpan w:val="2"/>
            <w:vAlign w:val="center"/>
          </w:tcPr>
          <w:p w:rsidR="00943C3C" w:rsidRPr="00963F27" w:rsidRDefault="00943C3C" w:rsidP="00C94EBB">
            <w:pPr>
              <w:pStyle w:val="BodyTextIndent3"/>
              <w:spacing w:before="0" w:after="0"/>
              <w:ind w:left="0" w:firstLine="33"/>
              <w:jc w:val="center"/>
              <w:rPr>
                <w:rFonts w:ascii="GHEA Grapalat" w:hAnsi="GHEA Grapalat"/>
                <w:sz w:val="12"/>
                <w:szCs w:val="12"/>
              </w:rPr>
            </w:pPr>
          </w:p>
          <w:p w:rsidR="00943C3C" w:rsidRPr="00963F27" w:rsidRDefault="00943C3C" w:rsidP="00C94EBB">
            <w:pPr>
              <w:spacing w:before="0" w:after="0"/>
              <w:ind w:left="0" w:firstLine="33"/>
              <w:jc w:val="center"/>
              <w:rPr>
                <w:rFonts w:ascii="GHEA Grapalat" w:hAnsi="GHEA Grapalat"/>
                <w:sz w:val="12"/>
                <w:szCs w:val="12"/>
              </w:rPr>
            </w:pPr>
          </w:p>
          <w:p w:rsidR="00943C3C" w:rsidRPr="00963F27" w:rsidRDefault="00943C3C" w:rsidP="00C94EBB">
            <w:pPr>
              <w:spacing w:before="0" w:after="0"/>
              <w:ind w:left="0" w:firstLine="33"/>
              <w:jc w:val="center"/>
              <w:rPr>
                <w:rFonts w:ascii="GHEA Grapalat" w:hAnsi="GHEA Grapalat"/>
                <w:sz w:val="12"/>
                <w:szCs w:val="12"/>
              </w:rPr>
            </w:pPr>
            <w:r w:rsidRPr="00963F27">
              <w:rPr>
                <w:rFonts w:ascii="GHEA Grapalat" w:hAnsi="GHEA Grapalat"/>
                <w:sz w:val="12"/>
                <w:szCs w:val="12"/>
              </w:rPr>
              <w:t>Guilin Mecco Medical</w:t>
            </w:r>
          </w:p>
          <w:p w:rsidR="00943C3C" w:rsidRPr="00963F27" w:rsidRDefault="00943C3C" w:rsidP="00C94EBB">
            <w:pPr>
              <w:spacing w:before="0" w:after="0"/>
              <w:ind w:left="0" w:firstLine="33"/>
              <w:jc w:val="center"/>
              <w:rPr>
                <w:rFonts w:ascii="GHEA Grapalat" w:hAnsi="GHEA Grapalat"/>
                <w:sz w:val="12"/>
                <w:szCs w:val="12"/>
              </w:rPr>
            </w:pPr>
            <w:r w:rsidRPr="00963F27">
              <w:rPr>
                <w:rFonts w:ascii="GHEA Grapalat" w:hAnsi="GHEA Grapalat"/>
                <w:sz w:val="12"/>
                <w:szCs w:val="12"/>
              </w:rPr>
              <w:t>Instrument Co., Ltd.</w:t>
            </w:r>
          </w:p>
          <w:p w:rsidR="00943C3C" w:rsidRPr="00963F27" w:rsidRDefault="00943C3C" w:rsidP="00C94EBB">
            <w:pPr>
              <w:spacing w:before="0" w:after="0"/>
              <w:ind w:left="0" w:firstLine="33"/>
              <w:jc w:val="center"/>
              <w:rPr>
                <w:rFonts w:ascii="GHEA Grapalat" w:hAnsi="GHEA Grapalat"/>
                <w:sz w:val="12"/>
                <w:szCs w:val="12"/>
              </w:rPr>
            </w:pPr>
          </w:p>
          <w:p w:rsidR="00943C3C" w:rsidRPr="00963F27" w:rsidRDefault="00943C3C" w:rsidP="00C94EBB">
            <w:pPr>
              <w:spacing w:before="0" w:after="0"/>
              <w:ind w:left="0" w:firstLine="33"/>
              <w:jc w:val="center"/>
              <w:rPr>
                <w:rFonts w:ascii="GHEA Grapalat" w:hAnsi="GHEA Grapalat"/>
                <w:sz w:val="12"/>
                <w:szCs w:val="12"/>
              </w:rPr>
            </w:pPr>
          </w:p>
          <w:p w:rsidR="00943C3C" w:rsidRPr="00963F27" w:rsidRDefault="00943C3C" w:rsidP="00C94EBB">
            <w:pPr>
              <w:pStyle w:val="BodyTextIndent3"/>
              <w:spacing w:before="0" w:after="0"/>
              <w:ind w:left="0" w:firstLine="33"/>
              <w:jc w:val="center"/>
              <w:rPr>
                <w:rFonts w:ascii="GHEA Grapalat" w:hAnsi="GHEA Grapalat"/>
                <w:sz w:val="12"/>
                <w:szCs w:val="12"/>
              </w:rPr>
            </w:pPr>
          </w:p>
        </w:tc>
      </w:tr>
      <w:tr w:rsidR="00963F27" w:rsidRPr="00963F27" w:rsidTr="00923100">
        <w:trPr>
          <w:trHeight w:val="20"/>
        </w:trPr>
        <w:tc>
          <w:tcPr>
            <w:tcW w:w="534"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11</w:t>
            </w:r>
          </w:p>
        </w:tc>
        <w:tc>
          <w:tcPr>
            <w:tcW w:w="850"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33191120/1</w:t>
            </w:r>
          </w:p>
        </w:tc>
        <w:tc>
          <w:tcPr>
            <w:tcW w:w="1701"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w:t>
            </w:r>
          </w:p>
        </w:tc>
        <w:tc>
          <w:tcPr>
            <w:tcW w:w="1418"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պահարան երկփեղկանի</w:t>
            </w:r>
          </w:p>
        </w:tc>
        <w:tc>
          <w:tcPr>
            <w:tcW w:w="7938"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Նվազագույն չափերը՝ (Բ, Լ, Խ) 1800մմx900մմx400մմ, որից ոտքերը 150-200մմ: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Պահարանի կմախքը՝ մետաղական:</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Ծածկույթը՝ սպիտակ փոշեներկ:</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Թիթեղի հաստությունը՝ ոչ պակաս 1,5մմ: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Դռների քանակը՝ 2, սողնակներով: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Դուռը՝ ներկառուցվող, դիմային ուղղահայաց, թիթեղը կռումով,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Պահարանի հետին հատվածը՝ ուղղահայաց բաժանված երկու հավասար մասի (երկաթյա թիթեղով):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Պահարանը` դռները մեկական բռնակով, փականով, երկու ծխնիներով: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Պահարանը լինի կողային ուղղահայաց ապակիներով: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Պահարանի հետին հատվածը՝ երկու հավասար ապակիներից:</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Կողային ապակիների հաստությունը՝ ոչ պակաս 3մմ: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Դարակաշարերի քանակը՝ 4:</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Դարակաշարերի պատրաստման նյութը՝ հղկված ապակի:</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Դարակաշարի ապակիների հաստությունը՝ ոչ պակաս 6մմ: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lastRenderedPageBreak/>
              <w:t>Պահարանի բոլոր ապակիները լինեն թափանցիկ:</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Ապակիները հեշտ մոնտաժվող:</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Ապակիների փաթեթավորումը` արտաքինից  ստվարաթղթե  և օդախցիկներով պոլիէթիլենային պաշտպանիչ փաթեթներով: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Ոտքերը ունենան ռետինե կամ պլաստմասե պաշտպանիչ խցաններ:</w:t>
            </w:r>
          </w:p>
        </w:tc>
        <w:tc>
          <w:tcPr>
            <w:tcW w:w="992"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lastRenderedPageBreak/>
              <w:t>Բժշկական կահույք/ Բժշկական պահարան երկփեղկանի/</w:t>
            </w:r>
          </w:p>
        </w:tc>
        <w:tc>
          <w:tcPr>
            <w:tcW w:w="1051" w:type="dxa"/>
            <w:gridSpan w:val="2"/>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 Բժշկական պահարան երկփեղկանի/</w:t>
            </w:r>
          </w:p>
        </w:tc>
        <w:tc>
          <w:tcPr>
            <w:tcW w:w="2022" w:type="dxa"/>
            <w:gridSpan w:val="2"/>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w:t>
            </w:r>
            <w:r w:rsidR="00B2694D" w:rsidRPr="00963F27">
              <w:rPr>
                <w:rFonts w:ascii="GHEA Grapalat" w:hAnsi="GHEA Grapalat"/>
                <w:sz w:val="12"/>
                <w:szCs w:val="12"/>
                <w:lang w:val="es-ES"/>
              </w:rPr>
              <w:t>ՄԵՏԱԼ ԼԱԶԵՐ</w:t>
            </w:r>
            <w:r w:rsidRPr="00963F27">
              <w:rPr>
                <w:rFonts w:ascii="GHEA Grapalat" w:hAnsi="GHEA Grapalat"/>
                <w:sz w:val="12"/>
                <w:szCs w:val="12"/>
                <w:lang w:val="es-ES"/>
              </w:rPr>
              <w:t>» ՍՊԸ</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p>
        </w:tc>
      </w:tr>
      <w:tr w:rsidR="00963F27" w:rsidRPr="00963F27" w:rsidTr="00923100">
        <w:trPr>
          <w:trHeight w:val="20"/>
        </w:trPr>
        <w:tc>
          <w:tcPr>
            <w:tcW w:w="534"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lastRenderedPageBreak/>
              <w:t>12</w:t>
            </w:r>
          </w:p>
        </w:tc>
        <w:tc>
          <w:tcPr>
            <w:tcW w:w="850"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33191120/2</w:t>
            </w:r>
          </w:p>
        </w:tc>
        <w:tc>
          <w:tcPr>
            <w:tcW w:w="1701"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w:t>
            </w:r>
          </w:p>
        </w:tc>
        <w:tc>
          <w:tcPr>
            <w:tcW w:w="1418"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պահարան միափեղկանի</w:t>
            </w:r>
          </w:p>
        </w:tc>
        <w:tc>
          <w:tcPr>
            <w:tcW w:w="7938"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Նվազագույն չափերը՝ (Բ, Լ, Խ) 1800մմx450մմx400մմ, որից ոտքերը 150-200մմ: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Պահարանի կմախքը՝ մետաղական:</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Ծածկույթը՝ սպիտակ փոշեներկ:</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Թիթեղի հաստությունը՝ ոչ պակաս 1,5մմ: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Դուռը՝ ներկառուցվող, դիմային ուղղահայաց թիթեղը կռումով: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Պահարանը՝ մեկ բռնակով, փականով, երկու ծխնիներով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Պահարանի լինի կողային ուղղահայաց ապակիներով: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Կողային ապակիների հաստությունը՝ ոչ պակաս 3մմ: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Դարակաշարերի պատրաստման նյութը՝ հղկված ապակի:</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Դարակաշարի ապակիների հաստությունը՝ ոչ պակաս 6մմ: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Պահարանի բոլոր ապակիները լինեն թափանցիկ:</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Ապակիները հեշտ մոնտաժվող:</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Ապակիների փաթեթավորումը` արտաքինից  ստվարաթղթե  և օդախցիկներով պոլիէթիլենային պաշտպանիչ փաթեթներով: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Ոտքերը ունենան ռետինե կամ պլաստմասե պաշտպանիչ խցաններ:</w:t>
            </w:r>
          </w:p>
          <w:p w:rsidR="00DC7BD2" w:rsidRPr="00963F27" w:rsidRDefault="00DC7BD2" w:rsidP="00535B61">
            <w:pPr>
              <w:pStyle w:val="BodyTextIndent3"/>
              <w:spacing w:before="0" w:after="0"/>
              <w:ind w:right="-77" w:hanging="360"/>
              <w:rPr>
                <w:rFonts w:ascii="GHEA Grapalat" w:hAnsi="GHEA Grapalat"/>
                <w:sz w:val="2"/>
                <w:szCs w:val="12"/>
                <w:lang w:val="es-ES"/>
              </w:rPr>
            </w:pPr>
          </w:p>
        </w:tc>
        <w:tc>
          <w:tcPr>
            <w:tcW w:w="992"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 Բժշկական պահարան երկփեղկանի/</w:t>
            </w:r>
          </w:p>
        </w:tc>
        <w:tc>
          <w:tcPr>
            <w:tcW w:w="1051" w:type="dxa"/>
            <w:gridSpan w:val="2"/>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 Բժշկական պահարան երկփեղկանի/</w:t>
            </w:r>
          </w:p>
        </w:tc>
        <w:tc>
          <w:tcPr>
            <w:tcW w:w="2022" w:type="dxa"/>
            <w:gridSpan w:val="2"/>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w:t>
            </w:r>
            <w:r w:rsidR="00B2694D" w:rsidRPr="00963F27">
              <w:rPr>
                <w:rFonts w:ascii="GHEA Grapalat" w:hAnsi="GHEA Grapalat"/>
                <w:sz w:val="12"/>
                <w:szCs w:val="12"/>
                <w:lang w:val="es-ES"/>
              </w:rPr>
              <w:t>ՄԵՏԱԼ ԼԱԶԵՐ</w:t>
            </w:r>
            <w:r w:rsidRPr="00963F27">
              <w:rPr>
                <w:rFonts w:ascii="GHEA Grapalat" w:hAnsi="GHEA Grapalat"/>
                <w:sz w:val="12"/>
                <w:szCs w:val="12"/>
                <w:lang w:val="es-ES"/>
              </w:rPr>
              <w:t>» ՍՊԸ</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p>
        </w:tc>
      </w:tr>
      <w:tr w:rsidR="00EB6CC3" w:rsidRPr="00963F27" w:rsidTr="00923100">
        <w:trPr>
          <w:trHeight w:val="20"/>
        </w:trPr>
        <w:tc>
          <w:tcPr>
            <w:tcW w:w="534"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13</w:t>
            </w:r>
          </w:p>
        </w:tc>
        <w:tc>
          <w:tcPr>
            <w:tcW w:w="850"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33191180/1</w:t>
            </w:r>
          </w:p>
        </w:tc>
        <w:tc>
          <w:tcPr>
            <w:tcW w:w="1701"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թախտեր</w:t>
            </w:r>
          </w:p>
        </w:tc>
        <w:tc>
          <w:tcPr>
            <w:tcW w:w="1418"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Թախտ բժշկական</w:t>
            </w:r>
          </w:p>
        </w:tc>
        <w:tc>
          <w:tcPr>
            <w:tcW w:w="7938"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Թախտի կմախքը՝ մետաղական:</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Չափերը՝ (Ե, Լ, Բ) 1850-1900մմ x 570-600մմ x 680-800մմ,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Ծածկույթը՝ փոշեներկված (գույնը համաձայնեցնել պատվիրատուի հետ</w:t>
            </w:r>
            <w:proofErr w:type="gramStart"/>
            <w:r w:rsidRPr="00963F27">
              <w:rPr>
                <w:rFonts w:ascii="GHEA Grapalat" w:hAnsi="GHEA Grapalat"/>
                <w:sz w:val="12"/>
                <w:szCs w:val="12"/>
                <w:lang w:val="es-ES"/>
              </w:rPr>
              <w:t>)։</w:t>
            </w:r>
            <w:proofErr w:type="gramEnd"/>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Կրող սյուների հաստությունը՝ ոչ պակաս 30x30մմ։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Կրող սյուների պատի հաստությունը՝ ոչ պակաս 2մմ։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Եզրերը՝ կռված (R=30), զոդված , հղկված:</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Թախտը պատրաստված 2 բաժնից՝ մարմնի հենակ և գլիխահենակ</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Գլխահենակը կարգավորվող՝ պողպատից մեխանիկական ճարմանդով,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Կարգավորման նվազագույն միջակայքը` 0-65°,</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Ներքնակը՝ առնվազն 18մմ հաստությամբ ՄԴՖ-ից կամ լամինատից և առնվազն 40մմ հաստությամբ ու 20 խտությամբ սպունգից,</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Ներքնակի հաստությունը` ոչ պակաս քան 65 մմ</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Ներքնակի պաստառը կաշվե փոխարինիչից, լվացվող ծածկույթով (գույնը համաձայնեցնել պատվիրատուի հետ)</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Թախտի կմախքը՝ մետաղական ուժեղացված շրջանակով (երկայնական ամրացման ձողի կցամասով)</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Թղթի գլանափաթեթի կախաձողի առկայություն</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Ոտքերը ունենան ռետինե կամ պլաստմասե պաշտպանիչ խցաններ:</w:t>
            </w:r>
          </w:p>
        </w:tc>
        <w:tc>
          <w:tcPr>
            <w:tcW w:w="992" w:type="dxa"/>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 Բժշկական պահարան երկփեղկանի/</w:t>
            </w:r>
          </w:p>
        </w:tc>
        <w:tc>
          <w:tcPr>
            <w:tcW w:w="1051" w:type="dxa"/>
            <w:gridSpan w:val="2"/>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Բժշկական կահույք/ Բժշկական պահարան երկփեղկանի/</w:t>
            </w:r>
          </w:p>
        </w:tc>
        <w:tc>
          <w:tcPr>
            <w:tcW w:w="2022" w:type="dxa"/>
            <w:gridSpan w:val="2"/>
            <w:vAlign w:val="center"/>
          </w:tcPr>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r w:rsidRPr="00963F27">
              <w:rPr>
                <w:rFonts w:ascii="GHEA Grapalat" w:hAnsi="GHEA Grapalat"/>
                <w:sz w:val="12"/>
                <w:szCs w:val="12"/>
                <w:lang w:val="es-ES"/>
              </w:rPr>
              <w:t>«</w:t>
            </w:r>
            <w:r w:rsidR="00B2694D" w:rsidRPr="00963F27">
              <w:rPr>
                <w:rFonts w:ascii="GHEA Grapalat" w:hAnsi="GHEA Grapalat"/>
                <w:sz w:val="12"/>
                <w:szCs w:val="12"/>
                <w:lang w:val="es-ES"/>
              </w:rPr>
              <w:t>ՄԵՏԱԼ ԼԱԶԵՐ</w:t>
            </w:r>
            <w:r w:rsidRPr="00963F27">
              <w:rPr>
                <w:rFonts w:ascii="GHEA Grapalat" w:hAnsi="GHEA Grapalat"/>
                <w:sz w:val="12"/>
                <w:szCs w:val="12"/>
                <w:lang w:val="es-ES"/>
              </w:rPr>
              <w:t>» ՍՊԸ</w:t>
            </w:r>
          </w:p>
          <w:p w:rsidR="00DC7BD2" w:rsidRPr="00963F27" w:rsidRDefault="00DC7BD2" w:rsidP="002B0D83">
            <w:pPr>
              <w:pStyle w:val="BodyTextIndent3"/>
              <w:spacing w:before="0" w:after="0"/>
              <w:ind w:left="-75" w:right="-77" w:firstLine="33"/>
              <w:jc w:val="center"/>
              <w:rPr>
                <w:rFonts w:ascii="GHEA Grapalat" w:hAnsi="GHEA Grapalat"/>
                <w:sz w:val="12"/>
                <w:szCs w:val="12"/>
                <w:lang w:val="es-ES"/>
              </w:rPr>
            </w:pPr>
          </w:p>
        </w:tc>
      </w:tr>
    </w:tbl>
    <w:p w:rsidR="00923100" w:rsidRPr="00963F27" w:rsidRDefault="00923100" w:rsidP="00845371">
      <w:pPr>
        <w:pStyle w:val="BodyTextIndent3"/>
        <w:spacing w:before="0" w:after="0"/>
        <w:ind w:firstLine="709"/>
        <w:jc w:val="right"/>
        <w:rPr>
          <w:rFonts w:ascii="GHEA Grapalat" w:hAnsi="GHEA Grapalat" w:cs="Sylfaen"/>
          <w:b/>
          <w:sz w:val="20"/>
          <w:szCs w:val="14"/>
        </w:rPr>
      </w:pPr>
    </w:p>
    <w:p w:rsidR="00845371" w:rsidRPr="00963F27" w:rsidRDefault="00845371" w:rsidP="00845371">
      <w:pPr>
        <w:pStyle w:val="BodyTextIndent3"/>
        <w:spacing w:before="0" w:after="0"/>
        <w:ind w:firstLine="709"/>
        <w:jc w:val="right"/>
        <w:rPr>
          <w:rFonts w:ascii="GHEA Grapalat" w:hAnsi="GHEA Grapalat" w:cs="Sylfaen"/>
          <w:b/>
          <w:sz w:val="20"/>
          <w:szCs w:val="14"/>
          <w:lang w:val="af-ZA"/>
        </w:rPr>
      </w:pPr>
      <w:r w:rsidRPr="00963F27">
        <w:rPr>
          <w:rFonts w:ascii="GHEA Grapalat" w:hAnsi="GHEA Grapalat" w:cs="Sylfaen"/>
          <w:b/>
          <w:sz w:val="20"/>
          <w:szCs w:val="14"/>
          <w:lang w:val="hy-AM"/>
        </w:rPr>
        <w:t>Հավելված</w:t>
      </w:r>
      <w:r w:rsidRPr="00963F27">
        <w:rPr>
          <w:rFonts w:ascii="GHEA Grapalat" w:hAnsi="GHEA Grapalat" w:cs="Sylfaen"/>
          <w:b/>
          <w:sz w:val="20"/>
          <w:szCs w:val="14"/>
          <w:lang w:val="af-ZA"/>
        </w:rPr>
        <w:t xml:space="preserve"> 2</w:t>
      </w:r>
    </w:p>
    <w:p w:rsidR="006524D0" w:rsidRPr="00963F27" w:rsidRDefault="006524D0" w:rsidP="006524D0">
      <w:pPr>
        <w:pStyle w:val="BodyTextIndent3"/>
        <w:spacing w:before="0" w:after="0"/>
        <w:ind w:firstLine="709"/>
        <w:jc w:val="center"/>
        <w:rPr>
          <w:rFonts w:ascii="GHEA Grapalat" w:hAnsi="GHEA Grapalat" w:cs="Sylfaen"/>
          <w:b/>
          <w:szCs w:val="14"/>
          <w:lang w:val="af-ZA"/>
        </w:rPr>
      </w:pPr>
      <w:r w:rsidRPr="00963F27">
        <w:rPr>
          <w:rFonts w:ascii="GHEA Grapalat" w:hAnsi="GHEA Grapalat" w:cs="Sylfaen"/>
          <w:b/>
          <w:sz w:val="18"/>
          <w:szCs w:val="14"/>
          <w:lang w:val="af-ZA"/>
        </w:rPr>
        <w:t>«</w:t>
      </w:r>
      <w:r w:rsidRPr="00963F27">
        <w:rPr>
          <w:rFonts w:ascii="GHEA Grapalat" w:hAnsi="GHEA Grapalat" w:cs="Sylfaen"/>
          <w:b/>
          <w:szCs w:val="14"/>
          <w:lang w:val="ru-RU"/>
        </w:rPr>
        <w:t>ՀՀ</w:t>
      </w:r>
      <w:r w:rsidRPr="00963F27">
        <w:rPr>
          <w:rFonts w:ascii="GHEA Grapalat" w:hAnsi="GHEA Grapalat" w:cs="Sylfaen"/>
          <w:b/>
          <w:szCs w:val="14"/>
          <w:lang w:val="af-ZA"/>
        </w:rPr>
        <w:t xml:space="preserve"> </w:t>
      </w:r>
      <w:r w:rsidRPr="00963F27">
        <w:rPr>
          <w:rFonts w:ascii="GHEA Grapalat" w:hAnsi="GHEA Grapalat" w:cs="Sylfaen"/>
          <w:b/>
          <w:szCs w:val="14"/>
          <w:lang w:val="ru-RU"/>
        </w:rPr>
        <w:t>ՊՆ</w:t>
      </w:r>
      <w:r w:rsidRPr="00963F27">
        <w:rPr>
          <w:rFonts w:ascii="GHEA Grapalat" w:hAnsi="GHEA Grapalat" w:cs="Sylfaen"/>
          <w:b/>
          <w:szCs w:val="14"/>
          <w:lang w:val="af-ZA"/>
        </w:rPr>
        <w:t>-</w:t>
      </w:r>
      <w:r w:rsidR="00BF3289" w:rsidRPr="00963F27">
        <w:rPr>
          <w:rFonts w:ascii="GHEA Grapalat" w:hAnsi="GHEA Grapalat" w:cs="Sylfaen"/>
          <w:b/>
          <w:szCs w:val="14"/>
          <w:lang w:val="ru-RU"/>
        </w:rPr>
        <w:t>ԲՄԱՊՁԲ</w:t>
      </w:r>
      <w:r w:rsidR="00BF3289" w:rsidRPr="00963F27">
        <w:rPr>
          <w:rFonts w:ascii="GHEA Grapalat" w:hAnsi="GHEA Grapalat" w:cs="Sylfaen"/>
          <w:b/>
          <w:szCs w:val="14"/>
          <w:lang w:val="af-ZA"/>
        </w:rPr>
        <w:t>-25-9/3</w:t>
      </w:r>
      <w:r w:rsidRPr="00963F27">
        <w:rPr>
          <w:rFonts w:ascii="GHEA Grapalat" w:hAnsi="GHEA Grapalat" w:cs="Sylfaen"/>
          <w:b/>
          <w:szCs w:val="14"/>
          <w:lang w:val="af-ZA"/>
        </w:rPr>
        <w:t xml:space="preserve">» </w:t>
      </w:r>
      <w:r w:rsidRPr="00963F27">
        <w:rPr>
          <w:rFonts w:ascii="GHEA Grapalat" w:hAnsi="GHEA Grapalat" w:cs="Sylfaen"/>
          <w:b/>
          <w:szCs w:val="14"/>
          <w:lang w:val="ru-RU"/>
        </w:rPr>
        <w:t>ծածկագրով</w:t>
      </w:r>
      <w:r w:rsidRPr="00963F27">
        <w:rPr>
          <w:rFonts w:ascii="GHEA Grapalat" w:hAnsi="GHEA Grapalat" w:cs="Sylfaen"/>
          <w:b/>
          <w:szCs w:val="14"/>
          <w:lang w:val="af-ZA"/>
        </w:rPr>
        <w:t xml:space="preserve"> </w:t>
      </w:r>
      <w:r w:rsidRPr="00963F27">
        <w:rPr>
          <w:rFonts w:ascii="GHEA Grapalat" w:hAnsi="GHEA Grapalat" w:cs="Sylfaen"/>
          <w:b/>
          <w:szCs w:val="14"/>
          <w:lang w:val="ru-RU"/>
        </w:rPr>
        <w:t>գնման</w:t>
      </w:r>
      <w:r w:rsidRPr="00963F27">
        <w:rPr>
          <w:rFonts w:ascii="GHEA Grapalat" w:hAnsi="GHEA Grapalat" w:cs="Sylfaen"/>
          <w:b/>
          <w:szCs w:val="14"/>
          <w:lang w:val="af-ZA"/>
        </w:rPr>
        <w:t xml:space="preserve"> </w:t>
      </w:r>
      <w:r w:rsidRPr="00963F27">
        <w:rPr>
          <w:rFonts w:ascii="GHEA Grapalat" w:hAnsi="GHEA Grapalat" w:cs="Sylfaen"/>
          <w:b/>
          <w:szCs w:val="14"/>
          <w:lang w:val="ru-RU"/>
        </w:rPr>
        <w:t>ընթացակարգի</w:t>
      </w:r>
      <w:r w:rsidRPr="00963F27">
        <w:rPr>
          <w:rFonts w:ascii="GHEA Grapalat" w:hAnsi="GHEA Grapalat" w:cs="Sylfaen"/>
          <w:b/>
          <w:szCs w:val="14"/>
          <w:lang w:val="af-ZA"/>
        </w:rPr>
        <w:t xml:space="preserve"> </w:t>
      </w:r>
      <w:r w:rsidRPr="00963F27">
        <w:rPr>
          <w:rFonts w:ascii="GHEA Grapalat" w:hAnsi="GHEA Grapalat" w:cs="Sylfaen"/>
          <w:b/>
          <w:szCs w:val="14"/>
          <w:lang w:val="ru-RU"/>
        </w:rPr>
        <w:t>շրջանակներում</w:t>
      </w:r>
      <w:r w:rsidRPr="00963F27">
        <w:rPr>
          <w:rFonts w:ascii="GHEA Grapalat" w:hAnsi="GHEA Grapalat" w:cs="Sylfaen"/>
          <w:b/>
          <w:szCs w:val="14"/>
          <w:lang w:val="af-ZA"/>
        </w:rPr>
        <w:t xml:space="preserve"> </w:t>
      </w:r>
    </w:p>
    <w:p w:rsidR="006524D0" w:rsidRPr="00963F27" w:rsidRDefault="006524D0" w:rsidP="006524D0">
      <w:pPr>
        <w:pStyle w:val="BodyTextIndent3"/>
        <w:spacing w:before="0" w:after="0"/>
        <w:ind w:firstLine="709"/>
        <w:jc w:val="center"/>
        <w:rPr>
          <w:rFonts w:ascii="GHEA Grapalat" w:hAnsi="GHEA Grapalat" w:cs="Sylfaen"/>
          <w:b/>
          <w:sz w:val="18"/>
          <w:szCs w:val="14"/>
          <w:lang w:val="af-ZA"/>
        </w:rPr>
      </w:pPr>
      <w:r w:rsidRPr="00963F27">
        <w:rPr>
          <w:rFonts w:ascii="GHEA Grapalat" w:hAnsi="GHEA Grapalat" w:cs="Sylfaen"/>
          <w:b/>
          <w:szCs w:val="14"/>
          <w:lang w:val="ru-RU"/>
        </w:rPr>
        <w:t>Յուրաքանչյուր</w:t>
      </w:r>
      <w:r w:rsidRPr="00963F27">
        <w:rPr>
          <w:rFonts w:ascii="GHEA Grapalat" w:hAnsi="GHEA Grapalat" w:cs="Sylfaen"/>
          <w:b/>
          <w:szCs w:val="14"/>
          <w:lang w:val="af-ZA"/>
        </w:rPr>
        <w:t xml:space="preserve"> </w:t>
      </w:r>
      <w:r w:rsidRPr="00963F27">
        <w:rPr>
          <w:rFonts w:ascii="GHEA Grapalat" w:hAnsi="GHEA Grapalat" w:cs="Sylfaen"/>
          <w:b/>
          <w:szCs w:val="14"/>
          <w:lang w:val="ru-RU"/>
        </w:rPr>
        <w:t>մասնակցի</w:t>
      </w:r>
      <w:r w:rsidRPr="00963F27">
        <w:rPr>
          <w:rFonts w:ascii="GHEA Grapalat" w:hAnsi="GHEA Grapalat" w:cs="Sylfaen"/>
          <w:b/>
          <w:szCs w:val="14"/>
          <w:lang w:val="af-ZA"/>
        </w:rPr>
        <w:t xml:space="preserve"> </w:t>
      </w:r>
      <w:r w:rsidRPr="00963F27">
        <w:rPr>
          <w:rFonts w:ascii="GHEA Grapalat" w:hAnsi="GHEA Grapalat" w:cs="Sylfaen"/>
          <w:b/>
          <w:szCs w:val="14"/>
          <w:lang w:val="ru-RU"/>
        </w:rPr>
        <w:t>հայտով</w:t>
      </w:r>
      <w:r w:rsidRPr="00963F27">
        <w:rPr>
          <w:rFonts w:ascii="GHEA Grapalat" w:hAnsi="GHEA Grapalat" w:cs="Sylfaen"/>
          <w:b/>
          <w:szCs w:val="14"/>
          <w:lang w:val="af-ZA"/>
        </w:rPr>
        <w:t xml:space="preserve">, </w:t>
      </w:r>
      <w:r w:rsidRPr="00963F27">
        <w:rPr>
          <w:rFonts w:ascii="GHEA Grapalat" w:hAnsi="GHEA Grapalat" w:cs="Sylfaen"/>
          <w:b/>
          <w:szCs w:val="14"/>
          <w:lang w:val="ru-RU"/>
        </w:rPr>
        <w:t>ներառյալ</w:t>
      </w:r>
      <w:r w:rsidRPr="00963F27">
        <w:rPr>
          <w:rFonts w:ascii="GHEA Grapalat" w:hAnsi="GHEA Grapalat" w:cs="Sylfaen"/>
          <w:b/>
          <w:szCs w:val="14"/>
          <w:lang w:val="af-ZA"/>
        </w:rPr>
        <w:t xml:space="preserve"> </w:t>
      </w:r>
      <w:r w:rsidRPr="00963F27">
        <w:rPr>
          <w:rFonts w:ascii="GHEA Grapalat" w:hAnsi="GHEA Grapalat" w:cs="Sylfaen"/>
          <w:b/>
          <w:szCs w:val="14"/>
          <w:lang w:val="ru-RU"/>
        </w:rPr>
        <w:t>միաժամանակյա</w:t>
      </w:r>
      <w:r w:rsidRPr="00963F27">
        <w:rPr>
          <w:rFonts w:ascii="GHEA Grapalat" w:hAnsi="GHEA Grapalat" w:cs="Sylfaen"/>
          <w:b/>
          <w:szCs w:val="14"/>
          <w:lang w:val="af-ZA"/>
        </w:rPr>
        <w:t xml:space="preserve"> </w:t>
      </w:r>
      <w:r w:rsidRPr="00963F27">
        <w:rPr>
          <w:rFonts w:ascii="GHEA Grapalat" w:hAnsi="GHEA Grapalat" w:cs="Sylfaen"/>
          <w:b/>
          <w:szCs w:val="14"/>
          <w:lang w:val="ru-RU"/>
        </w:rPr>
        <w:t>բանակցությունների</w:t>
      </w:r>
      <w:r w:rsidRPr="00963F27">
        <w:rPr>
          <w:rFonts w:ascii="GHEA Grapalat" w:hAnsi="GHEA Grapalat" w:cs="Sylfaen"/>
          <w:b/>
          <w:szCs w:val="14"/>
          <w:lang w:val="af-ZA"/>
        </w:rPr>
        <w:t xml:space="preserve"> </w:t>
      </w:r>
      <w:r w:rsidRPr="00963F27">
        <w:rPr>
          <w:rFonts w:ascii="GHEA Grapalat" w:hAnsi="GHEA Grapalat" w:cs="Sylfaen"/>
          <w:b/>
          <w:szCs w:val="14"/>
          <w:lang w:val="ru-RU"/>
        </w:rPr>
        <w:t>կազմակերպման</w:t>
      </w:r>
      <w:r w:rsidRPr="00963F27">
        <w:rPr>
          <w:rFonts w:ascii="GHEA Grapalat" w:hAnsi="GHEA Grapalat" w:cs="Sylfaen"/>
          <w:b/>
          <w:szCs w:val="14"/>
          <w:lang w:val="af-ZA"/>
        </w:rPr>
        <w:t xml:space="preserve"> </w:t>
      </w:r>
      <w:r w:rsidRPr="00963F27">
        <w:rPr>
          <w:rFonts w:ascii="GHEA Grapalat" w:hAnsi="GHEA Grapalat" w:cs="Sylfaen"/>
          <w:b/>
          <w:szCs w:val="14"/>
          <w:lang w:val="ru-RU"/>
        </w:rPr>
        <w:t>արդյունքում</w:t>
      </w:r>
      <w:r w:rsidRPr="00963F27">
        <w:rPr>
          <w:rFonts w:ascii="GHEA Grapalat" w:hAnsi="GHEA Grapalat" w:cs="Sylfaen"/>
          <w:b/>
          <w:szCs w:val="14"/>
          <w:lang w:val="af-ZA"/>
        </w:rPr>
        <w:t xml:space="preserve"> </w:t>
      </w:r>
      <w:r w:rsidRPr="00963F27">
        <w:rPr>
          <w:rFonts w:ascii="GHEA Grapalat" w:hAnsi="GHEA Grapalat" w:cs="Sylfaen"/>
          <w:b/>
          <w:szCs w:val="14"/>
          <w:lang w:val="ru-RU"/>
        </w:rPr>
        <w:t>ներկայացված</w:t>
      </w:r>
      <w:r w:rsidRPr="00963F27">
        <w:rPr>
          <w:rFonts w:ascii="GHEA Grapalat" w:hAnsi="GHEA Grapalat" w:cs="Sylfaen"/>
          <w:b/>
          <w:szCs w:val="14"/>
          <w:lang w:val="af-ZA"/>
        </w:rPr>
        <w:t xml:space="preserve"> </w:t>
      </w:r>
      <w:r w:rsidRPr="00963F27">
        <w:rPr>
          <w:rFonts w:ascii="GHEA Grapalat" w:hAnsi="GHEA Grapalat" w:cs="Sylfaen"/>
          <w:b/>
          <w:szCs w:val="14"/>
          <w:lang w:val="ru-RU"/>
        </w:rPr>
        <w:t>գինը</w:t>
      </w:r>
      <w:r w:rsidRPr="00963F27">
        <w:rPr>
          <w:rFonts w:ascii="GHEA Grapalat" w:hAnsi="GHEA Grapalat" w:cs="Sylfaen"/>
          <w:b/>
          <w:szCs w:val="14"/>
          <w:lang w:val="af-ZA"/>
        </w:rPr>
        <w:t xml:space="preserve">  /</w:t>
      </w:r>
      <w:r w:rsidRPr="00963F27">
        <w:rPr>
          <w:rFonts w:ascii="GHEA Grapalat" w:hAnsi="GHEA Grapalat" w:cs="Sylfaen"/>
          <w:b/>
          <w:szCs w:val="14"/>
          <w:lang w:val="ru-RU"/>
        </w:rPr>
        <w:t>ՀՀ</w:t>
      </w:r>
      <w:r w:rsidRPr="00963F27">
        <w:rPr>
          <w:rFonts w:ascii="GHEA Grapalat" w:hAnsi="GHEA Grapalat" w:cs="Sylfaen"/>
          <w:b/>
          <w:szCs w:val="14"/>
          <w:lang w:val="af-ZA"/>
        </w:rPr>
        <w:t xml:space="preserve"> </w:t>
      </w:r>
      <w:r w:rsidRPr="00963F27">
        <w:rPr>
          <w:rFonts w:ascii="GHEA Grapalat" w:hAnsi="GHEA Grapalat" w:cs="Sylfaen"/>
          <w:b/>
          <w:szCs w:val="14"/>
          <w:lang w:val="ru-RU"/>
        </w:rPr>
        <w:t>դրամ</w:t>
      </w:r>
      <w:r w:rsidRPr="00963F27">
        <w:rPr>
          <w:rFonts w:ascii="GHEA Grapalat" w:hAnsi="GHEA Grapalat" w:cs="Sylfaen"/>
          <w:b/>
          <w:sz w:val="18"/>
          <w:szCs w:val="14"/>
          <w:lang w:val="af-Z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368"/>
        <w:gridCol w:w="2157"/>
        <w:gridCol w:w="780"/>
        <w:gridCol w:w="810"/>
        <w:gridCol w:w="1307"/>
        <w:gridCol w:w="885"/>
        <w:gridCol w:w="2476"/>
        <w:gridCol w:w="1268"/>
        <w:gridCol w:w="1099"/>
        <w:gridCol w:w="1238"/>
        <w:gridCol w:w="2549"/>
      </w:tblGrid>
      <w:tr w:rsidR="00963F27" w:rsidRPr="00963F27" w:rsidTr="00BC25D0">
        <w:trPr>
          <w:trHeight w:val="20"/>
        </w:trPr>
        <w:tc>
          <w:tcPr>
            <w:tcW w:w="172" w:type="pct"/>
            <w:vMerge w:val="restart"/>
            <w:shd w:val="clear" w:color="000000" w:fill="F2F2F2"/>
            <w:vAlign w:val="center"/>
            <w:hideMark/>
          </w:tcPr>
          <w:p w:rsidR="00FA1618" w:rsidRPr="00963F27" w:rsidRDefault="00FA1618" w:rsidP="00FA1618">
            <w:pPr>
              <w:spacing w:before="0" w:after="0"/>
              <w:ind w:right="-109"/>
              <w:jc w:val="center"/>
              <w:rPr>
                <w:rFonts w:ascii="GHEA Grapalat" w:hAnsi="GHEA Grapalat"/>
                <w:b/>
                <w:bCs/>
                <w:sz w:val="12"/>
                <w:szCs w:val="16"/>
              </w:rPr>
            </w:pPr>
            <w:r w:rsidRPr="00963F27">
              <w:rPr>
                <w:rFonts w:ascii="GHEA Grapalat" w:hAnsi="GHEA Grapalat"/>
                <w:b/>
                <w:bCs/>
                <w:sz w:val="12"/>
                <w:szCs w:val="16"/>
              </w:rPr>
              <w:t>Չ/հ</w:t>
            </w:r>
          </w:p>
        </w:tc>
        <w:tc>
          <w:tcPr>
            <w:tcW w:w="414" w:type="pct"/>
            <w:vMerge w:val="restart"/>
            <w:shd w:val="clear" w:color="000000" w:fill="F2F2F2"/>
            <w:noWrap/>
            <w:vAlign w:val="center"/>
            <w:hideMark/>
          </w:tcPr>
          <w:p w:rsidR="00FA1618" w:rsidRPr="00963F27" w:rsidRDefault="00FA1618" w:rsidP="00FA1618">
            <w:pPr>
              <w:spacing w:before="0" w:after="0"/>
              <w:jc w:val="center"/>
              <w:rPr>
                <w:rFonts w:ascii="GHEA Grapalat" w:hAnsi="GHEA Grapalat"/>
                <w:b/>
                <w:bCs/>
                <w:sz w:val="12"/>
                <w:szCs w:val="16"/>
              </w:rPr>
            </w:pPr>
            <w:r w:rsidRPr="00963F27">
              <w:rPr>
                <w:rFonts w:ascii="Courier New" w:hAnsi="Courier New" w:cs="Courier New"/>
                <w:b/>
                <w:bCs/>
                <w:sz w:val="12"/>
                <w:szCs w:val="16"/>
              </w:rPr>
              <w:t> </w:t>
            </w:r>
          </w:p>
          <w:p w:rsidR="00FA1618" w:rsidRPr="00963F27" w:rsidRDefault="00FA1618" w:rsidP="00FA1618">
            <w:pPr>
              <w:spacing w:before="0" w:after="0"/>
              <w:jc w:val="center"/>
              <w:rPr>
                <w:rFonts w:ascii="GHEA Grapalat" w:hAnsi="GHEA Grapalat"/>
                <w:b/>
                <w:bCs/>
                <w:sz w:val="12"/>
                <w:szCs w:val="16"/>
              </w:rPr>
            </w:pPr>
            <w:r w:rsidRPr="00963F27">
              <w:rPr>
                <w:rFonts w:ascii="Courier New" w:hAnsi="Courier New" w:cs="Courier New"/>
                <w:b/>
                <w:bCs/>
                <w:sz w:val="12"/>
                <w:szCs w:val="16"/>
              </w:rPr>
              <w:t> </w:t>
            </w:r>
          </w:p>
          <w:p w:rsidR="00FA1618" w:rsidRPr="00963F27" w:rsidRDefault="00FA1618" w:rsidP="00FA1618">
            <w:pPr>
              <w:spacing w:before="0" w:after="0"/>
              <w:jc w:val="center"/>
              <w:rPr>
                <w:rFonts w:ascii="GHEA Grapalat" w:hAnsi="GHEA Grapalat"/>
                <w:b/>
                <w:bCs/>
                <w:sz w:val="12"/>
                <w:szCs w:val="16"/>
              </w:rPr>
            </w:pPr>
            <w:r w:rsidRPr="00963F27">
              <w:rPr>
                <w:rFonts w:ascii="GHEA Grapalat" w:hAnsi="GHEA Grapalat"/>
                <w:b/>
                <w:bCs/>
                <w:sz w:val="12"/>
                <w:szCs w:val="16"/>
              </w:rPr>
              <w:t>Անվանումը</w:t>
            </w:r>
          </w:p>
          <w:p w:rsidR="00FA1618" w:rsidRPr="00963F27" w:rsidRDefault="00FA1618" w:rsidP="00FA1618">
            <w:pPr>
              <w:spacing w:before="0" w:after="0"/>
              <w:jc w:val="center"/>
              <w:rPr>
                <w:rFonts w:ascii="GHEA Grapalat" w:hAnsi="GHEA Grapalat"/>
                <w:b/>
                <w:bCs/>
                <w:sz w:val="12"/>
                <w:szCs w:val="16"/>
              </w:rPr>
            </w:pPr>
            <w:r w:rsidRPr="00963F27">
              <w:rPr>
                <w:rFonts w:ascii="Courier New" w:hAnsi="Courier New" w:cs="Courier New"/>
                <w:b/>
                <w:bCs/>
                <w:sz w:val="12"/>
                <w:szCs w:val="16"/>
              </w:rPr>
              <w:t> </w:t>
            </w:r>
          </w:p>
          <w:p w:rsidR="00FA1618" w:rsidRPr="00963F27" w:rsidRDefault="00FA1618" w:rsidP="00FA1618">
            <w:pPr>
              <w:spacing w:before="0" w:after="0"/>
              <w:jc w:val="center"/>
              <w:rPr>
                <w:rFonts w:ascii="GHEA Grapalat" w:hAnsi="GHEA Grapalat"/>
                <w:b/>
                <w:bCs/>
                <w:sz w:val="12"/>
                <w:szCs w:val="16"/>
              </w:rPr>
            </w:pPr>
            <w:r w:rsidRPr="00963F27">
              <w:rPr>
                <w:rFonts w:ascii="Courier New" w:hAnsi="Courier New" w:cs="Courier New"/>
                <w:b/>
                <w:bCs/>
                <w:sz w:val="12"/>
                <w:szCs w:val="16"/>
              </w:rPr>
              <w:t> </w:t>
            </w:r>
          </w:p>
          <w:p w:rsidR="00FA1618" w:rsidRPr="00963F27" w:rsidRDefault="00FA1618" w:rsidP="00FA1618">
            <w:pPr>
              <w:spacing w:before="0" w:after="0"/>
              <w:jc w:val="center"/>
              <w:rPr>
                <w:rFonts w:ascii="GHEA Grapalat" w:hAnsi="GHEA Grapalat"/>
                <w:b/>
                <w:bCs/>
                <w:sz w:val="12"/>
                <w:szCs w:val="16"/>
              </w:rPr>
            </w:pPr>
            <w:r w:rsidRPr="00963F27">
              <w:rPr>
                <w:rFonts w:ascii="Courier New" w:hAnsi="Courier New" w:cs="Courier New"/>
                <w:b/>
                <w:bCs/>
                <w:sz w:val="12"/>
                <w:szCs w:val="16"/>
              </w:rPr>
              <w:t> </w:t>
            </w:r>
          </w:p>
        </w:tc>
        <w:tc>
          <w:tcPr>
            <w:tcW w:w="653" w:type="pct"/>
            <w:vMerge w:val="restart"/>
            <w:shd w:val="clear" w:color="000000" w:fill="F2F2F2"/>
            <w:vAlign w:val="center"/>
            <w:hideMark/>
          </w:tcPr>
          <w:p w:rsidR="00FA1618" w:rsidRPr="00963F27" w:rsidRDefault="00FA1618" w:rsidP="00FA1618">
            <w:pPr>
              <w:spacing w:before="0" w:after="0"/>
              <w:ind w:left="-107" w:right="-112"/>
              <w:jc w:val="center"/>
              <w:rPr>
                <w:rFonts w:ascii="GHEA Grapalat" w:hAnsi="GHEA Grapalat"/>
                <w:b/>
                <w:bCs/>
                <w:sz w:val="12"/>
                <w:szCs w:val="16"/>
              </w:rPr>
            </w:pPr>
            <w:r w:rsidRPr="00963F27">
              <w:rPr>
                <w:rFonts w:ascii="GHEA Grapalat" w:hAnsi="GHEA Grapalat"/>
                <w:b/>
                <w:bCs/>
                <w:sz w:val="12"/>
                <w:szCs w:val="16"/>
              </w:rPr>
              <w:t>Անվանումը՝ ըստ համապատասխանության</w:t>
            </w:r>
          </w:p>
        </w:tc>
        <w:tc>
          <w:tcPr>
            <w:tcW w:w="236" w:type="pct"/>
            <w:vMerge w:val="restart"/>
            <w:shd w:val="clear" w:color="000000" w:fill="F2F2F2"/>
            <w:vAlign w:val="center"/>
            <w:hideMark/>
          </w:tcPr>
          <w:p w:rsidR="00FA1618" w:rsidRPr="00963F27" w:rsidRDefault="00FA1618" w:rsidP="00FA1618">
            <w:pPr>
              <w:spacing w:before="0" w:after="0"/>
              <w:jc w:val="center"/>
              <w:rPr>
                <w:rFonts w:ascii="GHEA Grapalat" w:hAnsi="GHEA Grapalat"/>
                <w:b/>
                <w:bCs/>
                <w:sz w:val="12"/>
                <w:szCs w:val="16"/>
              </w:rPr>
            </w:pPr>
            <w:r w:rsidRPr="00963F27">
              <w:rPr>
                <w:rFonts w:ascii="GHEA Grapalat" w:hAnsi="GHEA Grapalat"/>
                <w:b/>
                <w:bCs/>
                <w:sz w:val="12"/>
                <w:szCs w:val="16"/>
              </w:rPr>
              <w:t>Չ/մ</w:t>
            </w:r>
          </w:p>
        </w:tc>
        <w:tc>
          <w:tcPr>
            <w:tcW w:w="245" w:type="pct"/>
            <w:vMerge w:val="restart"/>
            <w:shd w:val="clear" w:color="000000" w:fill="F2F2F2"/>
            <w:vAlign w:val="center"/>
            <w:hideMark/>
          </w:tcPr>
          <w:p w:rsidR="00FA1618" w:rsidRPr="00963F27" w:rsidRDefault="00FA1618" w:rsidP="00FA1618">
            <w:pPr>
              <w:spacing w:before="0" w:after="0"/>
              <w:ind w:left="-113" w:right="-71"/>
              <w:jc w:val="center"/>
              <w:rPr>
                <w:rFonts w:ascii="GHEA Grapalat" w:hAnsi="GHEA Grapalat"/>
                <w:b/>
                <w:bCs/>
                <w:sz w:val="12"/>
                <w:szCs w:val="16"/>
              </w:rPr>
            </w:pPr>
            <w:r w:rsidRPr="00963F27">
              <w:rPr>
                <w:rFonts w:ascii="GHEA Grapalat" w:hAnsi="GHEA Grapalat"/>
                <w:b/>
                <w:bCs/>
                <w:sz w:val="12"/>
                <w:szCs w:val="16"/>
              </w:rPr>
              <w:t>Քանակը</w:t>
            </w:r>
          </w:p>
        </w:tc>
        <w:tc>
          <w:tcPr>
            <w:tcW w:w="396" w:type="pct"/>
            <w:vMerge w:val="restart"/>
            <w:shd w:val="clear" w:color="000000" w:fill="F2F2F2"/>
            <w:vAlign w:val="center"/>
            <w:hideMark/>
          </w:tcPr>
          <w:p w:rsidR="00FA1618" w:rsidRPr="00963F27" w:rsidRDefault="00FA1618" w:rsidP="00FA1618">
            <w:pPr>
              <w:spacing w:before="0" w:after="0"/>
              <w:jc w:val="center"/>
              <w:rPr>
                <w:rFonts w:ascii="GHEA Grapalat" w:hAnsi="GHEA Grapalat"/>
                <w:b/>
                <w:bCs/>
                <w:sz w:val="12"/>
                <w:szCs w:val="16"/>
              </w:rPr>
            </w:pPr>
            <w:r w:rsidRPr="00963F27">
              <w:rPr>
                <w:rFonts w:ascii="GHEA Grapalat" w:hAnsi="GHEA Grapalat"/>
                <w:b/>
                <w:bCs/>
                <w:sz w:val="12"/>
                <w:szCs w:val="16"/>
              </w:rPr>
              <w:t xml:space="preserve"> Նախահաշվային գումարը </w:t>
            </w:r>
          </w:p>
        </w:tc>
        <w:tc>
          <w:tcPr>
            <w:tcW w:w="2110" w:type="pct"/>
            <w:gridSpan w:val="5"/>
            <w:shd w:val="clear" w:color="000000" w:fill="F2F2F2"/>
            <w:vAlign w:val="center"/>
            <w:hideMark/>
          </w:tcPr>
          <w:p w:rsidR="00FA1618" w:rsidRPr="00963F27" w:rsidRDefault="00FA1618" w:rsidP="00FA1618">
            <w:pPr>
              <w:spacing w:before="0" w:after="0"/>
              <w:jc w:val="center"/>
              <w:rPr>
                <w:rFonts w:ascii="GHEA Grapalat" w:hAnsi="GHEA Grapalat"/>
                <w:b/>
                <w:bCs/>
                <w:sz w:val="12"/>
                <w:szCs w:val="16"/>
              </w:rPr>
            </w:pPr>
            <w:r w:rsidRPr="00963F27">
              <w:rPr>
                <w:rFonts w:ascii="GHEA Grapalat" w:hAnsi="GHEA Grapalat"/>
                <w:b/>
                <w:bCs/>
                <w:sz w:val="12"/>
                <w:szCs w:val="16"/>
              </w:rPr>
              <w:t>Մրցույթին մասնակցող կազմակերպությունների</w:t>
            </w:r>
          </w:p>
        </w:tc>
        <w:tc>
          <w:tcPr>
            <w:tcW w:w="772" w:type="pct"/>
            <w:vMerge w:val="restart"/>
            <w:shd w:val="clear" w:color="000000" w:fill="F2F2F2"/>
            <w:vAlign w:val="center"/>
            <w:hideMark/>
          </w:tcPr>
          <w:p w:rsidR="00FA1618" w:rsidRPr="00963F27" w:rsidRDefault="00FA1618" w:rsidP="00FA1618">
            <w:pPr>
              <w:spacing w:before="0" w:after="0"/>
              <w:jc w:val="center"/>
              <w:rPr>
                <w:rFonts w:ascii="GHEA Grapalat" w:hAnsi="GHEA Grapalat"/>
                <w:b/>
                <w:bCs/>
                <w:sz w:val="12"/>
                <w:szCs w:val="16"/>
              </w:rPr>
            </w:pPr>
            <w:r w:rsidRPr="00963F27">
              <w:rPr>
                <w:rFonts w:ascii="GHEA Grapalat" w:hAnsi="GHEA Grapalat"/>
                <w:b/>
                <w:bCs/>
                <w:sz w:val="12"/>
                <w:szCs w:val="16"/>
              </w:rPr>
              <w:t>Ընտրված մասնակցի անվանումը</w:t>
            </w:r>
          </w:p>
        </w:tc>
      </w:tr>
      <w:tr w:rsidR="00963F27" w:rsidRPr="00963F27" w:rsidTr="00BC25D0">
        <w:trPr>
          <w:trHeight w:val="20"/>
        </w:trPr>
        <w:tc>
          <w:tcPr>
            <w:tcW w:w="172"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414" w:type="pct"/>
            <w:vMerge/>
            <w:tcBorders>
              <w:bottom w:val="single" w:sz="4" w:space="0" w:color="auto"/>
            </w:tcBorders>
            <w:shd w:val="clear" w:color="000000" w:fill="F2F2F2"/>
            <w:noWrap/>
            <w:vAlign w:val="center"/>
            <w:hideMark/>
          </w:tcPr>
          <w:p w:rsidR="00FA1618" w:rsidRPr="00963F27" w:rsidRDefault="00FA1618" w:rsidP="00FA1618">
            <w:pPr>
              <w:spacing w:before="0" w:after="0"/>
              <w:jc w:val="center"/>
              <w:rPr>
                <w:rFonts w:ascii="GHEA Grapalat" w:hAnsi="GHEA Grapalat"/>
                <w:b/>
                <w:bCs/>
                <w:sz w:val="12"/>
                <w:szCs w:val="16"/>
              </w:rPr>
            </w:pPr>
          </w:p>
        </w:tc>
        <w:tc>
          <w:tcPr>
            <w:tcW w:w="653"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236"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245"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396"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268" w:type="pct"/>
            <w:vMerge w:val="restart"/>
            <w:tcBorders>
              <w:bottom w:val="single" w:sz="4" w:space="0" w:color="auto"/>
            </w:tcBorders>
            <w:shd w:val="clear" w:color="000000" w:fill="F2F2F2"/>
            <w:vAlign w:val="center"/>
            <w:hideMark/>
          </w:tcPr>
          <w:p w:rsidR="00FA1618" w:rsidRPr="00963F27" w:rsidRDefault="00FA1618" w:rsidP="00FA1618">
            <w:pPr>
              <w:spacing w:before="0" w:after="0"/>
              <w:ind w:right="-17" w:hanging="106"/>
              <w:jc w:val="center"/>
              <w:rPr>
                <w:rFonts w:ascii="GHEA Grapalat" w:hAnsi="GHEA Grapalat"/>
                <w:b/>
                <w:bCs/>
                <w:sz w:val="12"/>
                <w:szCs w:val="16"/>
              </w:rPr>
            </w:pPr>
            <w:r w:rsidRPr="00963F27">
              <w:rPr>
                <w:rFonts w:ascii="GHEA Grapalat" w:hAnsi="GHEA Grapalat"/>
                <w:b/>
                <w:bCs/>
                <w:sz w:val="12"/>
                <w:szCs w:val="16"/>
              </w:rPr>
              <w:t>Հ/հ</w:t>
            </w:r>
          </w:p>
        </w:tc>
        <w:tc>
          <w:tcPr>
            <w:tcW w:w="750" w:type="pct"/>
            <w:vMerge w:val="restart"/>
            <w:tcBorders>
              <w:bottom w:val="single" w:sz="4" w:space="0" w:color="auto"/>
            </w:tcBorders>
            <w:shd w:val="clear" w:color="000000" w:fill="F2F2F2"/>
            <w:vAlign w:val="center"/>
            <w:hideMark/>
          </w:tcPr>
          <w:p w:rsidR="00FA1618" w:rsidRPr="00963F27" w:rsidRDefault="00FA1618" w:rsidP="00FA1618">
            <w:pPr>
              <w:spacing w:before="0" w:after="0"/>
              <w:jc w:val="center"/>
              <w:rPr>
                <w:rFonts w:ascii="GHEA Grapalat" w:hAnsi="GHEA Grapalat"/>
                <w:b/>
                <w:bCs/>
                <w:sz w:val="12"/>
                <w:szCs w:val="16"/>
              </w:rPr>
            </w:pPr>
            <w:r w:rsidRPr="00963F27">
              <w:rPr>
                <w:rFonts w:ascii="GHEA Grapalat" w:hAnsi="GHEA Grapalat"/>
                <w:b/>
                <w:bCs/>
                <w:sz w:val="12"/>
                <w:szCs w:val="16"/>
              </w:rPr>
              <w:t>Անվանումները</w:t>
            </w:r>
          </w:p>
        </w:tc>
        <w:tc>
          <w:tcPr>
            <w:tcW w:w="1092" w:type="pct"/>
            <w:gridSpan w:val="3"/>
            <w:tcBorders>
              <w:bottom w:val="single" w:sz="4" w:space="0" w:color="auto"/>
            </w:tcBorders>
            <w:shd w:val="clear" w:color="000000" w:fill="F2F2F2"/>
            <w:vAlign w:val="center"/>
            <w:hideMark/>
          </w:tcPr>
          <w:p w:rsidR="00FA1618" w:rsidRPr="00963F27" w:rsidRDefault="00FA1618" w:rsidP="00FA1618">
            <w:pPr>
              <w:spacing w:before="0" w:after="0"/>
              <w:jc w:val="center"/>
              <w:rPr>
                <w:rFonts w:ascii="GHEA Grapalat" w:hAnsi="GHEA Grapalat"/>
                <w:b/>
                <w:bCs/>
                <w:sz w:val="12"/>
                <w:szCs w:val="16"/>
              </w:rPr>
            </w:pPr>
            <w:r w:rsidRPr="00963F27">
              <w:rPr>
                <w:rFonts w:ascii="GHEA Grapalat" w:hAnsi="GHEA Grapalat"/>
                <w:b/>
                <w:bCs/>
                <w:sz w:val="12"/>
                <w:szCs w:val="16"/>
              </w:rPr>
              <w:t>Գնային առաջարկ /ՀՀ դրամ/</w:t>
            </w:r>
          </w:p>
        </w:tc>
        <w:tc>
          <w:tcPr>
            <w:tcW w:w="772"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r>
      <w:tr w:rsidR="00963F27" w:rsidRPr="00963F27" w:rsidTr="005F0B5D">
        <w:trPr>
          <w:trHeight w:val="20"/>
        </w:trPr>
        <w:tc>
          <w:tcPr>
            <w:tcW w:w="172"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414" w:type="pct"/>
            <w:vMerge/>
            <w:tcBorders>
              <w:bottom w:val="single" w:sz="4" w:space="0" w:color="auto"/>
            </w:tcBorders>
            <w:shd w:val="clear" w:color="000000" w:fill="F2F2F2"/>
            <w:noWrap/>
            <w:vAlign w:val="center"/>
            <w:hideMark/>
          </w:tcPr>
          <w:p w:rsidR="00FA1618" w:rsidRPr="00963F27" w:rsidRDefault="00FA1618" w:rsidP="00FA1618">
            <w:pPr>
              <w:spacing w:before="0" w:after="0"/>
              <w:jc w:val="center"/>
              <w:rPr>
                <w:rFonts w:ascii="GHEA Grapalat" w:hAnsi="GHEA Grapalat"/>
                <w:b/>
                <w:bCs/>
                <w:sz w:val="12"/>
                <w:szCs w:val="16"/>
              </w:rPr>
            </w:pPr>
          </w:p>
        </w:tc>
        <w:tc>
          <w:tcPr>
            <w:tcW w:w="653"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236"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245"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396"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268"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750"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c>
          <w:tcPr>
            <w:tcW w:w="384" w:type="pct"/>
            <w:tcBorders>
              <w:bottom w:val="single" w:sz="4" w:space="0" w:color="auto"/>
            </w:tcBorders>
            <w:shd w:val="clear" w:color="000000" w:fill="F2F2F2"/>
            <w:vAlign w:val="center"/>
            <w:hideMark/>
          </w:tcPr>
          <w:p w:rsidR="00FA1618" w:rsidRPr="00963F27" w:rsidRDefault="00FA1618" w:rsidP="00FA1618">
            <w:pPr>
              <w:spacing w:before="0" w:after="0"/>
              <w:jc w:val="center"/>
              <w:rPr>
                <w:rFonts w:ascii="GHEA Grapalat" w:hAnsi="GHEA Grapalat"/>
                <w:b/>
                <w:bCs/>
                <w:sz w:val="12"/>
                <w:szCs w:val="16"/>
              </w:rPr>
            </w:pPr>
            <w:r w:rsidRPr="00963F27">
              <w:rPr>
                <w:rFonts w:ascii="GHEA Grapalat" w:hAnsi="GHEA Grapalat"/>
                <w:b/>
                <w:bCs/>
                <w:sz w:val="12"/>
                <w:szCs w:val="16"/>
              </w:rPr>
              <w:t>Արժեք</w:t>
            </w:r>
          </w:p>
        </w:tc>
        <w:tc>
          <w:tcPr>
            <w:tcW w:w="333" w:type="pct"/>
            <w:tcBorders>
              <w:bottom w:val="single" w:sz="4" w:space="0" w:color="auto"/>
            </w:tcBorders>
            <w:shd w:val="clear" w:color="000000" w:fill="F2F2F2"/>
            <w:vAlign w:val="center"/>
            <w:hideMark/>
          </w:tcPr>
          <w:p w:rsidR="00FA1618" w:rsidRPr="00963F27" w:rsidRDefault="00FA1618" w:rsidP="00FA1618">
            <w:pPr>
              <w:spacing w:before="0" w:after="0"/>
              <w:jc w:val="center"/>
              <w:rPr>
                <w:rFonts w:ascii="GHEA Grapalat" w:hAnsi="GHEA Grapalat"/>
                <w:b/>
                <w:bCs/>
                <w:sz w:val="12"/>
                <w:szCs w:val="16"/>
              </w:rPr>
            </w:pPr>
            <w:r w:rsidRPr="00963F27">
              <w:rPr>
                <w:rFonts w:ascii="GHEA Grapalat" w:hAnsi="GHEA Grapalat"/>
                <w:b/>
                <w:bCs/>
                <w:sz w:val="12"/>
                <w:szCs w:val="16"/>
              </w:rPr>
              <w:t>ԱԱՀ</w:t>
            </w:r>
          </w:p>
        </w:tc>
        <w:tc>
          <w:tcPr>
            <w:tcW w:w="375" w:type="pct"/>
            <w:tcBorders>
              <w:bottom w:val="single" w:sz="4" w:space="0" w:color="auto"/>
            </w:tcBorders>
            <w:shd w:val="clear" w:color="000000" w:fill="F2F2F2"/>
            <w:vAlign w:val="center"/>
            <w:hideMark/>
          </w:tcPr>
          <w:p w:rsidR="00FA1618" w:rsidRPr="00963F27" w:rsidRDefault="00FA1618" w:rsidP="00FA1618">
            <w:pPr>
              <w:spacing w:before="0" w:after="0"/>
              <w:jc w:val="center"/>
              <w:rPr>
                <w:rFonts w:ascii="GHEA Grapalat" w:hAnsi="GHEA Grapalat"/>
                <w:b/>
                <w:bCs/>
                <w:sz w:val="12"/>
                <w:szCs w:val="16"/>
              </w:rPr>
            </w:pPr>
            <w:r w:rsidRPr="00963F27">
              <w:rPr>
                <w:rFonts w:ascii="GHEA Grapalat" w:hAnsi="GHEA Grapalat"/>
                <w:b/>
                <w:bCs/>
                <w:sz w:val="12"/>
                <w:szCs w:val="16"/>
              </w:rPr>
              <w:t>Ընդհանուր գին</w:t>
            </w:r>
          </w:p>
        </w:tc>
        <w:tc>
          <w:tcPr>
            <w:tcW w:w="772" w:type="pct"/>
            <w:vMerge/>
            <w:tcBorders>
              <w:bottom w:val="single" w:sz="4" w:space="0" w:color="auto"/>
            </w:tcBorders>
            <w:vAlign w:val="center"/>
            <w:hideMark/>
          </w:tcPr>
          <w:p w:rsidR="00FA1618" w:rsidRPr="00963F27" w:rsidRDefault="00FA1618" w:rsidP="00FA1618">
            <w:pPr>
              <w:spacing w:before="0" w:after="0"/>
              <w:rPr>
                <w:rFonts w:ascii="GHEA Grapalat" w:hAnsi="GHEA Grapalat"/>
                <w:b/>
                <w:bCs/>
                <w:sz w:val="12"/>
                <w:szCs w:val="16"/>
              </w:rPr>
            </w:pPr>
          </w:p>
        </w:tc>
      </w:tr>
      <w:tr w:rsidR="00963F27" w:rsidRPr="00963F27" w:rsidTr="005F0B5D">
        <w:trPr>
          <w:trHeight w:val="20"/>
        </w:trPr>
        <w:tc>
          <w:tcPr>
            <w:tcW w:w="172"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414" w:type="pc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Հատակադիր լամպեր</w:t>
            </w:r>
          </w:p>
        </w:tc>
        <w:tc>
          <w:tcPr>
            <w:tcW w:w="653"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Անստվեր լամպ շարժական մեկ ռեֆլեկտորանի</w:t>
            </w:r>
          </w:p>
        </w:tc>
        <w:tc>
          <w:tcPr>
            <w:tcW w:w="236"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84</w:t>
            </w:r>
          </w:p>
        </w:tc>
        <w:tc>
          <w:tcPr>
            <w:tcW w:w="396"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16,800,000</w:t>
            </w: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Սուրեն Հակոբյան Գուրգենի ԱՁ</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24,000,000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24,000,000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Պայմանագիր չի կնքվել</w:t>
            </w:r>
          </w:p>
        </w:tc>
      </w:tr>
      <w:tr w:rsidR="00963F27" w:rsidRPr="00963F27" w:rsidTr="005F0B5D">
        <w:trPr>
          <w:trHeight w:val="20"/>
        </w:trPr>
        <w:tc>
          <w:tcPr>
            <w:tcW w:w="172"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w:t>
            </w:r>
          </w:p>
        </w:tc>
        <w:tc>
          <w:tcPr>
            <w:tcW w:w="414" w:type="pct"/>
            <w:vMerge w:val="restar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Սրտի աշխատանքի հսկողության սարքեր</w:t>
            </w:r>
          </w:p>
        </w:tc>
        <w:tc>
          <w:tcPr>
            <w:tcW w:w="653"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Վերծանող էլեկտրասրտագրիչ սարք</w:t>
            </w:r>
          </w:p>
        </w:tc>
        <w:tc>
          <w:tcPr>
            <w:tcW w:w="23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43</w:t>
            </w:r>
          </w:p>
        </w:tc>
        <w:tc>
          <w:tcPr>
            <w:tcW w:w="39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17,200,000</w:t>
            </w: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ԷՅԷՅ ԻՆԺԵՆԻՐԻՆԳ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15,500,000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15,500,000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ԷՅԷՅ ԻՆԺԵՆԻՐԻՆԳ ՍՊԸ</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Իվաֆարմ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16,985,000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16,985,000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3</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Օֆելյա Ղարաքեշիշյան ԱՁ</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16,985,000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16,985,000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3</w:t>
            </w:r>
          </w:p>
        </w:tc>
        <w:tc>
          <w:tcPr>
            <w:tcW w:w="414" w:type="pct"/>
            <w:vMerge w:val="restar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Բժշկական սեղաններ</w:t>
            </w:r>
          </w:p>
        </w:tc>
        <w:tc>
          <w:tcPr>
            <w:tcW w:w="653"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Սեղանիկ բժշկական երկհարկանի</w:t>
            </w:r>
          </w:p>
        </w:tc>
        <w:tc>
          <w:tcPr>
            <w:tcW w:w="23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133</w:t>
            </w:r>
          </w:p>
        </w:tc>
        <w:tc>
          <w:tcPr>
            <w:tcW w:w="39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3,325,000</w:t>
            </w: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ՕՊՏՈՏԵՔ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3,190,000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3,190,000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ՕՊՏՈՏԵՔ ՍՊԸ</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Սուրեն Հակոբյան Գուրգենի ԱՁ</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4,000,000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4,000,000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w:t>
            </w:r>
          </w:p>
        </w:tc>
        <w:tc>
          <w:tcPr>
            <w:tcW w:w="414" w:type="pct"/>
            <w:vMerge w:val="restar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Բժշկական սեղաններ</w:t>
            </w:r>
          </w:p>
        </w:tc>
        <w:tc>
          <w:tcPr>
            <w:tcW w:w="653"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Սեղանիկ գործիքների համար</w:t>
            </w:r>
          </w:p>
        </w:tc>
        <w:tc>
          <w:tcPr>
            <w:tcW w:w="23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111</w:t>
            </w:r>
          </w:p>
        </w:tc>
        <w:tc>
          <w:tcPr>
            <w:tcW w:w="39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5,550,000</w:t>
            </w: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ՕՊՏՈՏԵՔ ՍՊԸ</w:t>
            </w:r>
          </w:p>
        </w:tc>
        <w:tc>
          <w:tcPr>
            <w:tcW w:w="384"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4,850,000</w:t>
            </w:r>
          </w:p>
        </w:tc>
        <w:tc>
          <w:tcPr>
            <w:tcW w:w="333"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4,850,000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Courier New" w:hAnsi="Courier New" w:cs="Courier New"/>
                <w:sz w:val="12"/>
                <w:szCs w:val="16"/>
              </w:rPr>
              <w:t> </w:t>
            </w:r>
            <w:r w:rsidRPr="00963F27">
              <w:rPr>
                <w:rFonts w:ascii="GHEA Grapalat" w:hAnsi="GHEA Grapalat"/>
                <w:sz w:val="12"/>
                <w:szCs w:val="16"/>
              </w:rPr>
              <w:t>ՕՊՏՈՏԵՔ ՍՊԸ</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w:t>
            </w:r>
          </w:p>
        </w:tc>
        <w:tc>
          <w:tcPr>
            <w:tcW w:w="750"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Սուրեն Հակոբյան Գուրգենի ԱՁ</w:t>
            </w:r>
          </w:p>
        </w:tc>
        <w:tc>
          <w:tcPr>
            <w:tcW w:w="384"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5,400,000</w:t>
            </w:r>
          </w:p>
        </w:tc>
        <w:tc>
          <w:tcPr>
            <w:tcW w:w="333"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5,400,000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5F0B5D" w:rsidRPr="00963F27" w:rsidRDefault="005F0B5D" w:rsidP="00FA1618">
            <w:pPr>
              <w:spacing w:before="0" w:after="0"/>
              <w:rPr>
                <w:rFonts w:ascii="GHEA Grapalat" w:hAnsi="GHEA Grapalat"/>
                <w:sz w:val="12"/>
                <w:szCs w:val="16"/>
              </w:rPr>
            </w:pPr>
          </w:p>
        </w:tc>
        <w:tc>
          <w:tcPr>
            <w:tcW w:w="414" w:type="pct"/>
            <w:vMerge/>
            <w:vAlign w:val="center"/>
            <w:hideMark/>
          </w:tcPr>
          <w:p w:rsidR="005F0B5D" w:rsidRPr="00963F27" w:rsidRDefault="005F0B5D" w:rsidP="00BC25D0">
            <w:pPr>
              <w:spacing w:before="0" w:after="0"/>
              <w:ind w:left="6" w:firstLine="0"/>
              <w:jc w:val="center"/>
              <w:rPr>
                <w:rFonts w:ascii="GHEA Grapalat" w:hAnsi="GHEA Grapalat"/>
                <w:sz w:val="12"/>
                <w:szCs w:val="16"/>
              </w:rPr>
            </w:pPr>
          </w:p>
        </w:tc>
        <w:tc>
          <w:tcPr>
            <w:tcW w:w="653" w:type="pct"/>
            <w:vMerge/>
            <w:vAlign w:val="center"/>
            <w:hideMark/>
          </w:tcPr>
          <w:p w:rsidR="005F0B5D" w:rsidRPr="00963F27" w:rsidRDefault="005F0B5D" w:rsidP="00FA1618">
            <w:pPr>
              <w:spacing w:before="0" w:after="0"/>
              <w:rPr>
                <w:rFonts w:ascii="GHEA Grapalat" w:hAnsi="GHEA Grapalat"/>
                <w:sz w:val="12"/>
                <w:szCs w:val="16"/>
              </w:rPr>
            </w:pPr>
          </w:p>
        </w:tc>
        <w:tc>
          <w:tcPr>
            <w:tcW w:w="236" w:type="pct"/>
            <w:vMerge/>
            <w:vAlign w:val="center"/>
            <w:hideMark/>
          </w:tcPr>
          <w:p w:rsidR="005F0B5D" w:rsidRPr="00963F27" w:rsidRDefault="005F0B5D" w:rsidP="00FA1618">
            <w:pPr>
              <w:spacing w:before="0" w:after="0"/>
              <w:rPr>
                <w:rFonts w:ascii="GHEA Grapalat" w:hAnsi="GHEA Grapalat"/>
                <w:sz w:val="12"/>
                <w:szCs w:val="16"/>
              </w:rPr>
            </w:pPr>
          </w:p>
        </w:tc>
        <w:tc>
          <w:tcPr>
            <w:tcW w:w="245" w:type="pct"/>
            <w:vMerge/>
            <w:vAlign w:val="center"/>
            <w:hideMark/>
          </w:tcPr>
          <w:p w:rsidR="005F0B5D" w:rsidRPr="00963F27" w:rsidRDefault="005F0B5D" w:rsidP="00FA1618">
            <w:pPr>
              <w:spacing w:before="0" w:after="0"/>
              <w:rPr>
                <w:rFonts w:ascii="GHEA Grapalat" w:hAnsi="GHEA Grapalat"/>
                <w:sz w:val="12"/>
                <w:szCs w:val="16"/>
              </w:rPr>
            </w:pPr>
          </w:p>
        </w:tc>
        <w:tc>
          <w:tcPr>
            <w:tcW w:w="396" w:type="pct"/>
            <w:vMerge/>
            <w:vAlign w:val="center"/>
            <w:hideMark/>
          </w:tcPr>
          <w:p w:rsidR="005F0B5D" w:rsidRPr="00963F27" w:rsidRDefault="005F0B5D" w:rsidP="00FA1618">
            <w:pPr>
              <w:spacing w:before="0" w:after="0"/>
              <w:rPr>
                <w:rFonts w:ascii="GHEA Grapalat" w:hAnsi="GHEA Grapalat"/>
                <w:sz w:val="12"/>
                <w:szCs w:val="16"/>
              </w:rPr>
            </w:pPr>
          </w:p>
        </w:tc>
        <w:tc>
          <w:tcPr>
            <w:tcW w:w="268" w:type="pct"/>
            <w:shd w:val="clear" w:color="000000" w:fill="FFFFFF"/>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c>
          <w:tcPr>
            <w:tcW w:w="750"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Գառնիկ Գեղամյան Արթուրի ԱՁ</w:t>
            </w:r>
          </w:p>
        </w:tc>
        <w:tc>
          <w:tcPr>
            <w:tcW w:w="384"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3,990,000</w:t>
            </w:r>
          </w:p>
        </w:tc>
        <w:tc>
          <w:tcPr>
            <w:tcW w:w="333"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3,990,000</w:t>
            </w:r>
          </w:p>
        </w:tc>
        <w:tc>
          <w:tcPr>
            <w:tcW w:w="772" w:type="pct"/>
            <w:shd w:val="clear" w:color="000000" w:fill="FFFFFF"/>
            <w:vAlign w:val="center"/>
            <w:hideMark/>
          </w:tcPr>
          <w:p w:rsidR="005F0B5D" w:rsidRPr="00963F27" w:rsidRDefault="005F0B5D" w:rsidP="00396805">
            <w:pPr>
              <w:spacing w:before="0" w:after="0"/>
              <w:ind w:left="0" w:hanging="142"/>
              <w:jc w:val="center"/>
              <w:rPr>
                <w:rFonts w:ascii="GHEA Grapalat" w:hAnsi="GHEA Grapalat"/>
                <w:sz w:val="10"/>
                <w:szCs w:val="16"/>
              </w:rPr>
            </w:pPr>
            <w:r w:rsidRPr="00963F27">
              <w:rPr>
                <w:rFonts w:ascii="GHEA Grapalat" w:hAnsi="GHEA Grapalat"/>
                <w:sz w:val="10"/>
                <w:szCs w:val="16"/>
              </w:rPr>
              <w:t xml:space="preserve">Վերջինիս հայտը մերժվել է` հիմք </w:t>
            </w:r>
            <w:proofErr w:type="gramStart"/>
            <w:r w:rsidRPr="00963F27">
              <w:rPr>
                <w:rFonts w:ascii="GHEA Grapalat" w:hAnsi="GHEA Grapalat"/>
                <w:sz w:val="10"/>
                <w:szCs w:val="16"/>
              </w:rPr>
              <w:t>ընդունելով  ՀՀ</w:t>
            </w:r>
            <w:proofErr w:type="gramEnd"/>
            <w:r w:rsidRPr="00963F27">
              <w:rPr>
                <w:rFonts w:ascii="GHEA Grapalat" w:hAnsi="GHEA Grapalat"/>
                <w:sz w:val="10"/>
                <w:szCs w:val="16"/>
              </w:rPr>
              <w:t xml:space="preserve"> կառավարության 04.05.2017թ. N526-Ն որոշմամբ հաստատված «Գնումների գործընթացի կազ</w:t>
            </w:r>
            <w:r w:rsidRPr="00963F27">
              <w:rPr>
                <w:rFonts w:ascii="GHEA Grapalat" w:hAnsi="GHEA Grapalat"/>
                <w:sz w:val="10"/>
                <w:szCs w:val="16"/>
              </w:rPr>
              <w:softHyphen/>
              <w:t>մա</w:t>
            </w:r>
            <w:r w:rsidRPr="00963F27">
              <w:rPr>
                <w:rFonts w:ascii="GHEA Grapalat" w:hAnsi="GHEA Grapalat"/>
                <w:sz w:val="10"/>
                <w:szCs w:val="16"/>
              </w:rPr>
              <w:softHyphen/>
            </w:r>
            <w:r w:rsidRPr="00963F27">
              <w:rPr>
                <w:rFonts w:ascii="GHEA Grapalat" w:hAnsi="GHEA Grapalat"/>
                <w:sz w:val="10"/>
                <w:szCs w:val="16"/>
              </w:rPr>
              <w:softHyphen/>
              <w:t>կերպման» կարգի 42-րդ կետ, տես արձ. №8</w:t>
            </w:r>
          </w:p>
        </w:tc>
      </w:tr>
      <w:tr w:rsidR="00963F27" w:rsidRPr="00963F27" w:rsidTr="005F0B5D">
        <w:trPr>
          <w:trHeight w:val="20"/>
        </w:trPr>
        <w:tc>
          <w:tcPr>
            <w:tcW w:w="172"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w:t>
            </w:r>
          </w:p>
        </w:tc>
        <w:tc>
          <w:tcPr>
            <w:tcW w:w="414" w:type="pct"/>
            <w:vMerge w:val="restar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Բժշկական կահույք</w:t>
            </w:r>
          </w:p>
        </w:tc>
        <w:tc>
          <w:tcPr>
            <w:tcW w:w="653"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Շիրմա բժշկական</w:t>
            </w:r>
          </w:p>
        </w:tc>
        <w:tc>
          <w:tcPr>
            <w:tcW w:w="23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144</w:t>
            </w:r>
          </w:p>
        </w:tc>
        <w:tc>
          <w:tcPr>
            <w:tcW w:w="39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7,200,000</w:t>
            </w: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Երմեդ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5,760,000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5,760,000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GHEA Grapalat" w:hAnsi="GHEA Grapalat"/>
                <w:sz w:val="12"/>
                <w:szCs w:val="16"/>
              </w:rPr>
              <w:t>Երմեդ ՍՊԸ</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ՕՊՏՈՏԵՔ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6,390,000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6,390,000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0"/>
                <w:szCs w:val="16"/>
              </w:rPr>
            </w:pP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3</w:t>
            </w:r>
          </w:p>
        </w:tc>
        <w:tc>
          <w:tcPr>
            <w:tcW w:w="750" w:type="pct"/>
            <w:shd w:val="clear" w:color="000000" w:fill="FFFFFF"/>
            <w:noWrap/>
            <w:vAlign w:val="center"/>
            <w:hideMark/>
          </w:tcPr>
          <w:p w:rsidR="00FA1618" w:rsidRPr="00963F27" w:rsidRDefault="00FA1618" w:rsidP="00FA1618">
            <w:pPr>
              <w:spacing w:before="0" w:after="0"/>
              <w:jc w:val="center"/>
              <w:rPr>
                <w:sz w:val="12"/>
              </w:rPr>
            </w:pPr>
            <w:r w:rsidRPr="00963F27">
              <w:rPr>
                <w:rFonts w:ascii="GHEA Grapalat" w:hAnsi="GHEA Grapalat"/>
                <w:sz w:val="12"/>
                <w:szCs w:val="16"/>
              </w:rPr>
              <w:t>Սուրեն Հակոբյան Գուրգենի ԱՁ</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6,870,000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6,870,000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5F0B5D" w:rsidRPr="00963F27" w:rsidRDefault="005F0B5D" w:rsidP="00FA1618">
            <w:pPr>
              <w:spacing w:before="0" w:after="0"/>
              <w:rPr>
                <w:rFonts w:ascii="GHEA Grapalat" w:hAnsi="GHEA Grapalat"/>
                <w:sz w:val="12"/>
                <w:szCs w:val="16"/>
              </w:rPr>
            </w:pPr>
          </w:p>
        </w:tc>
        <w:tc>
          <w:tcPr>
            <w:tcW w:w="414" w:type="pct"/>
            <w:vMerge/>
            <w:vAlign w:val="center"/>
            <w:hideMark/>
          </w:tcPr>
          <w:p w:rsidR="005F0B5D" w:rsidRPr="00963F27" w:rsidRDefault="005F0B5D" w:rsidP="00BC25D0">
            <w:pPr>
              <w:spacing w:before="0" w:after="0"/>
              <w:ind w:left="6" w:firstLine="0"/>
              <w:jc w:val="center"/>
              <w:rPr>
                <w:rFonts w:ascii="GHEA Grapalat" w:hAnsi="GHEA Grapalat"/>
                <w:sz w:val="12"/>
                <w:szCs w:val="16"/>
              </w:rPr>
            </w:pPr>
          </w:p>
        </w:tc>
        <w:tc>
          <w:tcPr>
            <w:tcW w:w="653" w:type="pct"/>
            <w:vMerge/>
            <w:vAlign w:val="center"/>
            <w:hideMark/>
          </w:tcPr>
          <w:p w:rsidR="005F0B5D" w:rsidRPr="00963F27" w:rsidRDefault="005F0B5D" w:rsidP="00FA1618">
            <w:pPr>
              <w:spacing w:before="0" w:after="0"/>
              <w:rPr>
                <w:rFonts w:ascii="GHEA Grapalat" w:hAnsi="GHEA Grapalat"/>
                <w:sz w:val="12"/>
                <w:szCs w:val="16"/>
              </w:rPr>
            </w:pPr>
          </w:p>
        </w:tc>
        <w:tc>
          <w:tcPr>
            <w:tcW w:w="236" w:type="pct"/>
            <w:vMerge/>
            <w:vAlign w:val="center"/>
            <w:hideMark/>
          </w:tcPr>
          <w:p w:rsidR="005F0B5D" w:rsidRPr="00963F27" w:rsidRDefault="005F0B5D" w:rsidP="00FA1618">
            <w:pPr>
              <w:spacing w:before="0" w:after="0"/>
              <w:rPr>
                <w:rFonts w:ascii="GHEA Grapalat" w:hAnsi="GHEA Grapalat"/>
                <w:sz w:val="12"/>
                <w:szCs w:val="16"/>
              </w:rPr>
            </w:pPr>
          </w:p>
        </w:tc>
        <w:tc>
          <w:tcPr>
            <w:tcW w:w="245" w:type="pct"/>
            <w:vMerge/>
            <w:vAlign w:val="center"/>
            <w:hideMark/>
          </w:tcPr>
          <w:p w:rsidR="005F0B5D" w:rsidRPr="00963F27" w:rsidRDefault="005F0B5D" w:rsidP="00FA1618">
            <w:pPr>
              <w:spacing w:before="0" w:after="0"/>
              <w:rPr>
                <w:rFonts w:ascii="GHEA Grapalat" w:hAnsi="GHEA Grapalat"/>
                <w:sz w:val="12"/>
                <w:szCs w:val="16"/>
              </w:rPr>
            </w:pPr>
          </w:p>
        </w:tc>
        <w:tc>
          <w:tcPr>
            <w:tcW w:w="396" w:type="pct"/>
            <w:vMerge/>
            <w:vAlign w:val="center"/>
            <w:hideMark/>
          </w:tcPr>
          <w:p w:rsidR="005F0B5D" w:rsidRPr="00963F27" w:rsidRDefault="005F0B5D" w:rsidP="00FA1618">
            <w:pPr>
              <w:spacing w:before="0" w:after="0"/>
              <w:rPr>
                <w:rFonts w:ascii="GHEA Grapalat" w:hAnsi="GHEA Grapalat"/>
                <w:sz w:val="12"/>
                <w:szCs w:val="16"/>
              </w:rPr>
            </w:pPr>
          </w:p>
        </w:tc>
        <w:tc>
          <w:tcPr>
            <w:tcW w:w="268" w:type="pct"/>
            <w:shd w:val="clear" w:color="000000" w:fill="FFFFFF"/>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w:t>
            </w:r>
          </w:p>
        </w:tc>
        <w:tc>
          <w:tcPr>
            <w:tcW w:w="750"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Գառնիկ Գեղամյան Արթուրի ԱՁ</w:t>
            </w:r>
          </w:p>
        </w:tc>
        <w:tc>
          <w:tcPr>
            <w:tcW w:w="384" w:type="pct"/>
            <w:shd w:val="clear" w:color="000000" w:fill="FFFFFF"/>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5,880,000</w:t>
            </w:r>
          </w:p>
        </w:tc>
        <w:tc>
          <w:tcPr>
            <w:tcW w:w="333" w:type="pct"/>
            <w:shd w:val="clear" w:color="000000" w:fill="FFFFFF"/>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5,880,000</w:t>
            </w:r>
          </w:p>
        </w:tc>
        <w:tc>
          <w:tcPr>
            <w:tcW w:w="772" w:type="pct"/>
            <w:shd w:val="clear" w:color="000000" w:fill="FFFFFF"/>
            <w:vAlign w:val="center"/>
            <w:hideMark/>
          </w:tcPr>
          <w:p w:rsidR="005F0B5D" w:rsidRPr="00963F27" w:rsidRDefault="005F0B5D" w:rsidP="00396805">
            <w:pPr>
              <w:spacing w:before="0" w:after="0"/>
              <w:ind w:left="0" w:hanging="142"/>
              <w:jc w:val="center"/>
              <w:rPr>
                <w:rFonts w:ascii="GHEA Grapalat" w:hAnsi="GHEA Grapalat"/>
                <w:sz w:val="10"/>
                <w:szCs w:val="16"/>
              </w:rPr>
            </w:pPr>
            <w:r w:rsidRPr="00963F27">
              <w:rPr>
                <w:rFonts w:ascii="GHEA Grapalat" w:hAnsi="GHEA Grapalat"/>
                <w:sz w:val="10"/>
                <w:szCs w:val="16"/>
              </w:rPr>
              <w:t xml:space="preserve">Վերջինիս հայտը մերժվել է` հիմք </w:t>
            </w:r>
            <w:proofErr w:type="gramStart"/>
            <w:r w:rsidRPr="00963F27">
              <w:rPr>
                <w:rFonts w:ascii="GHEA Grapalat" w:hAnsi="GHEA Grapalat"/>
                <w:sz w:val="10"/>
                <w:szCs w:val="16"/>
              </w:rPr>
              <w:t>ընդունելով  ՀՀ</w:t>
            </w:r>
            <w:proofErr w:type="gramEnd"/>
            <w:r w:rsidRPr="00963F27">
              <w:rPr>
                <w:rFonts w:ascii="GHEA Grapalat" w:hAnsi="GHEA Grapalat"/>
                <w:sz w:val="10"/>
                <w:szCs w:val="16"/>
              </w:rPr>
              <w:t xml:space="preserve"> կառավարության 04.05.2017թ. N526-Ն որոշմամբ հաստատված «Գնումների գործընթացի կազ</w:t>
            </w:r>
            <w:r w:rsidRPr="00963F27">
              <w:rPr>
                <w:rFonts w:ascii="GHEA Grapalat" w:hAnsi="GHEA Grapalat"/>
                <w:sz w:val="10"/>
                <w:szCs w:val="16"/>
              </w:rPr>
              <w:softHyphen/>
              <w:t>մա</w:t>
            </w:r>
            <w:r w:rsidRPr="00963F27">
              <w:rPr>
                <w:rFonts w:ascii="GHEA Grapalat" w:hAnsi="GHEA Grapalat"/>
                <w:sz w:val="10"/>
                <w:szCs w:val="16"/>
              </w:rPr>
              <w:softHyphen/>
            </w:r>
            <w:r w:rsidRPr="00963F27">
              <w:rPr>
                <w:rFonts w:ascii="GHEA Grapalat" w:hAnsi="GHEA Grapalat"/>
                <w:sz w:val="10"/>
                <w:szCs w:val="16"/>
              </w:rPr>
              <w:softHyphen/>
              <w:t>կերպման» կարգի 42-րդ կետ, տես արձ. №8</w:t>
            </w:r>
          </w:p>
        </w:tc>
      </w:tr>
      <w:tr w:rsidR="00963F27" w:rsidRPr="00963F27" w:rsidTr="005F0B5D">
        <w:trPr>
          <w:trHeight w:val="20"/>
        </w:trPr>
        <w:tc>
          <w:tcPr>
            <w:tcW w:w="172"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6</w:t>
            </w:r>
          </w:p>
        </w:tc>
        <w:tc>
          <w:tcPr>
            <w:tcW w:w="414" w:type="pct"/>
            <w:vMerge w:val="restart"/>
            <w:shd w:val="clear" w:color="auto" w:fill="auto"/>
            <w:noWrap/>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Կշեռքներ</w:t>
            </w:r>
          </w:p>
        </w:tc>
        <w:tc>
          <w:tcPr>
            <w:tcW w:w="653"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Կշեռք բժշկական հասակաչափով</w:t>
            </w:r>
          </w:p>
        </w:tc>
        <w:tc>
          <w:tcPr>
            <w:tcW w:w="23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68</w:t>
            </w:r>
          </w:p>
        </w:tc>
        <w:tc>
          <w:tcPr>
            <w:tcW w:w="39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6,800,000</w:t>
            </w: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«ԱՍՊԱՐԵԶ»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3,320,000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664,000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3,984,000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GHEA Grapalat" w:hAnsi="GHEA Grapalat"/>
                <w:sz w:val="12"/>
                <w:szCs w:val="16"/>
              </w:rPr>
              <w:t>«ԱՍՊԱՐԵԶ» ՍՊԸ</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ՄԵԴ ԼԻԲԵՐԹԻ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4,285,200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857,040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5,142,240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3</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Երմեդ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4,420,000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4,420,000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Ս.Ս. ՄԵԴ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4,854,000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970,800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5,824,800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Օֆելյա Ղարաքեշիշյան ԱՁ</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5,440,000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1,088,000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6,528,000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6</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Սուրեն Հակոբյան Գուրգենի ԱՁ</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4,980,000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996,000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5,976,000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restar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7</w:t>
            </w:r>
          </w:p>
        </w:tc>
        <w:tc>
          <w:tcPr>
            <w:tcW w:w="414" w:type="pct"/>
            <w:vMerge w:val="restar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 xml:space="preserve">Ատամնաբուժական </w:t>
            </w:r>
            <w:r w:rsidRPr="00963F27">
              <w:rPr>
                <w:rFonts w:ascii="GHEA Grapalat" w:hAnsi="GHEA Grapalat"/>
                <w:sz w:val="12"/>
                <w:szCs w:val="16"/>
              </w:rPr>
              <w:lastRenderedPageBreak/>
              <w:t>աշխատանքային կայան</w:t>
            </w:r>
          </w:p>
        </w:tc>
        <w:tc>
          <w:tcPr>
            <w:tcW w:w="653"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lastRenderedPageBreak/>
              <w:t>Ստոմատոլոգիական կաբինետ</w:t>
            </w:r>
          </w:p>
        </w:tc>
        <w:tc>
          <w:tcPr>
            <w:tcW w:w="23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14</w:t>
            </w:r>
          </w:p>
        </w:tc>
        <w:tc>
          <w:tcPr>
            <w:tcW w:w="39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21,000,000</w:t>
            </w:r>
          </w:p>
        </w:tc>
        <w:tc>
          <w:tcPr>
            <w:tcW w:w="268"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ՕՊՏՈՏԵՔ ՍՊԸ</w:t>
            </w:r>
          </w:p>
        </w:tc>
        <w:tc>
          <w:tcPr>
            <w:tcW w:w="384"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18,690,000</w:t>
            </w:r>
          </w:p>
        </w:tc>
        <w:tc>
          <w:tcPr>
            <w:tcW w:w="333"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18,690,000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GHEA Grapalat" w:hAnsi="GHEA Grapalat"/>
                <w:sz w:val="12"/>
                <w:szCs w:val="16"/>
              </w:rPr>
              <w:t>ՕՊՏՈՏԵՔ ՍՊԸ</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w:t>
            </w:r>
          </w:p>
        </w:tc>
        <w:tc>
          <w:tcPr>
            <w:tcW w:w="750"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Սուրեն Հակոբյան Գուրգենի ԱՁ</w:t>
            </w:r>
          </w:p>
        </w:tc>
        <w:tc>
          <w:tcPr>
            <w:tcW w:w="384"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18,900,000</w:t>
            </w:r>
          </w:p>
        </w:tc>
        <w:tc>
          <w:tcPr>
            <w:tcW w:w="333"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18,900,000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5F0B5D" w:rsidRPr="00963F27" w:rsidRDefault="005F0B5D" w:rsidP="00FA1618">
            <w:pPr>
              <w:spacing w:before="0" w:after="0"/>
              <w:rPr>
                <w:rFonts w:ascii="GHEA Grapalat" w:hAnsi="GHEA Grapalat"/>
                <w:sz w:val="12"/>
                <w:szCs w:val="16"/>
              </w:rPr>
            </w:pPr>
          </w:p>
        </w:tc>
        <w:tc>
          <w:tcPr>
            <w:tcW w:w="414" w:type="pct"/>
            <w:vMerge/>
            <w:vAlign w:val="center"/>
            <w:hideMark/>
          </w:tcPr>
          <w:p w:rsidR="005F0B5D" w:rsidRPr="00963F27" w:rsidRDefault="005F0B5D" w:rsidP="00BC25D0">
            <w:pPr>
              <w:spacing w:before="0" w:after="0"/>
              <w:ind w:left="6" w:firstLine="0"/>
              <w:jc w:val="center"/>
              <w:rPr>
                <w:rFonts w:ascii="GHEA Grapalat" w:hAnsi="GHEA Grapalat"/>
                <w:sz w:val="12"/>
                <w:szCs w:val="16"/>
              </w:rPr>
            </w:pPr>
          </w:p>
        </w:tc>
        <w:tc>
          <w:tcPr>
            <w:tcW w:w="653" w:type="pct"/>
            <w:vMerge/>
            <w:vAlign w:val="center"/>
            <w:hideMark/>
          </w:tcPr>
          <w:p w:rsidR="005F0B5D" w:rsidRPr="00963F27" w:rsidRDefault="005F0B5D" w:rsidP="00FA1618">
            <w:pPr>
              <w:spacing w:before="0" w:after="0"/>
              <w:rPr>
                <w:rFonts w:ascii="GHEA Grapalat" w:hAnsi="GHEA Grapalat"/>
                <w:sz w:val="12"/>
                <w:szCs w:val="16"/>
              </w:rPr>
            </w:pPr>
          </w:p>
        </w:tc>
        <w:tc>
          <w:tcPr>
            <w:tcW w:w="236" w:type="pct"/>
            <w:vMerge/>
            <w:vAlign w:val="center"/>
            <w:hideMark/>
          </w:tcPr>
          <w:p w:rsidR="005F0B5D" w:rsidRPr="00963F27" w:rsidRDefault="005F0B5D" w:rsidP="00FA1618">
            <w:pPr>
              <w:spacing w:before="0" w:after="0"/>
              <w:rPr>
                <w:rFonts w:ascii="GHEA Grapalat" w:hAnsi="GHEA Grapalat"/>
                <w:sz w:val="12"/>
                <w:szCs w:val="16"/>
              </w:rPr>
            </w:pPr>
          </w:p>
        </w:tc>
        <w:tc>
          <w:tcPr>
            <w:tcW w:w="245" w:type="pct"/>
            <w:vMerge/>
            <w:vAlign w:val="center"/>
            <w:hideMark/>
          </w:tcPr>
          <w:p w:rsidR="005F0B5D" w:rsidRPr="00963F27" w:rsidRDefault="005F0B5D" w:rsidP="00FA1618">
            <w:pPr>
              <w:spacing w:before="0" w:after="0"/>
              <w:rPr>
                <w:rFonts w:ascii="GHEA Grapalat" w:hAnsi="GHEA Grapalat"/>
                <w:sz w:val="12"/>
                <w:szCs w:val="16"/>
              </w:rPr>
            </w:pPr>
          </w:p>
        </w:tc>
        <w:tc>
          <w:tcPr>
            <w:tcW w:w="396" w:type="pct"/>
            <w:vMerge/>
            <w:vAlign w:val="center"/>
            <w:hideMark/>
          </w:tcPr>
          <w:p w:rsidR="005F0B5D" w:rsidRPr="00963F27" w:rsidRDefault="005F0B5D" w:rsidP="00FA1618">
            <w:pPr>
              <w:spacing w:before="0" w:after="0"/>
              <w:rPr>
                <w:rFonts w:ascii="GHEA Grapalat" w:hAnsi="GHEA Grapalat"/>
                <w:sz w:val="12"/>
                <w:szCs w:val="16"/>
              </w:rPr>
            </w:pPr>
          </w:p>
        </w:tc>
        <w:tc>
          <w:tcPr>
            <w:tcW w:w="268"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c>
          <w:tcPr>
            <w:tcW w:w="750"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Գառնիկ Գեղամյան Արթուրի ԱՁ</w:t>
            </w:r>
          </w:p>
        </w:tc>
        <w:tc>
          <w:tcPr>
            <w:tcW w:w="384"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15,800,000</w:t>
            </w:r>
          </w:p>
        </w:tc>
        <w:tc>
          <w:tcPr>
            <w:tcW w:w="333"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15,800,000</w:t>
            </w:r>
          </w:p>
        </w:tc>
        <w:tc>
          <w:tcPr>
            <w:tcW w:w="772" w:type="pct"/>
            <w:shd w:val="clear" w:color="000000" w:fill="FFFFFF"/>
            <w:vAlign w:val="center"/>
            <w:hideMark/>
          </w:tcPr>
          <w:p w:rsidR="005F0B5D" w:rsidRPr="00963F27" w:rsidRDefault="005F0B5D" w:rsidP="00396805">
            <w:pPr>
              <w:spacing w:before="0" w:after="0"/>
              <w:ind w:left="0" w:hanging="142"/>
              <w:jc w:val="center"/>
              <w:rPr>
                <w:rFonts w:ascii="GHEA Grapalat" w:hAnsi="GHEA Grapalat"/>
                <w:sz w:val="10"/>
                <w:szCs w:val="16"/>
              </w:rPr>
            </w:pPr>
            <w:r w:rsidRPr="00963F27">
              <w:rPr>
                <w:rFonts w:ascii="GHEA Grapalat" w:hAnsi="GHEA Grapalat"/>
                <w:sz w:val="10"/>
                <w:szCs w:val="16"/>
              </w:rPr>
              <w:t xml:space="preserve">Վերջինիս հայտը մերժվել է` հիմք </w:t>
            </w:r>
            <w:proofErr w:type="gramStart"/>
            <w:r w:rsidRPr="00963F27">
              <w:rPr>
                <w:rFonts w:ascii="GHEA Grapalat" w:hAnsi="GHEA Grapalat"/>
                <w:sz w:val="10"/>
                <w:szCs w:val="16"/>
              </w:rPr>
              <w:t>ընդունելով  ՀՀ</w:t>
            </w:r>
            <w:proofErr w:type="gramEnd"/>
            <w:r w:rsidRPr="00963F27">
              <w:rPr>
                <w:rFonts w:ascii="GHEA Grapalat" w:hAnsi="GHEA Grapalat"/>
                <w:sz w:val="10"/>
                <w:szCs w:val="16"/>
              </w:rPr>
              <w:t xml:space="preserve"> կառավարության 04.05.2017թ. N526-Ն որոշմամբ հաստատված «Գնումների գործընթացի կազ</w:t>
            </w:r>
            <w:r w:rsidRPr="00963F27">
              <w:rPr>
                <w:rFonts w:ascii="GHEA Grapalat" w:hAnsi="GHEA Grapalat"/>
                <w:sz w:val="10"/>
                <w:szCs w:val="16"/>
              </w:rPr>
              <w:softHyphen/>
              <w:t>մա</w:t>
            </w:r>
            <w:r w:rsidRPr="00963F27">
              <w:rPr>
                <w:rFonts w:ascii="GHEA Grapalat" w:hAnsi="GHEA Grapalat"/>
                <w:sz w:val="10"/>
                <w:szCs w:val="16"/>
              </w:rPr>
              <w:softHyphen/>
            </w:r>
            <w:r w:rsidRPr="00963F27">
              <w:rPr>
                <w:rFonts w:ascii="GHEA Grapalat" w:hAnsi="GHEA Grapalat"/>
                <w:sz w:val="10"/>
                <w:szCs w:val="16"/>
              </w:rPr>
              <w:softHyphen/>
              <w:t>կերպման» կարգի 42-րդ կետ, տես արձ. №8</w:t>
            </w:r>
          </w:p>
        </w:tc>
      </w:tr>
      <w:tr w:rsidR="00963F27" w:rsidRPr="00963F27" w:rsidTr="005F0B5D">
        <w:trPr>
          <w:trHeight w:val="20"/>
        </w:trPr>
        <w:tc>
          <w:tcPr>
            <w:tcW w:w="172"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8</w:t>
            </w:r>
          </w:p>
        </w:tc>
        <w:tc>
          <w:tcPr>
            <w:tcW w:w="414" w:type="pct"/>
            <w:vMerge w:val="restar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Ատամնաբուժական ռենտգեն սարքեր</w:t>
            </w:r>
          </w:p>
        </w:tc>
        <w:tc>
          <w:tcPr>
            <w:tcW w:w="653"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Ատամնաբուժական ռենտգեն սարքավորում</w:t>
            </w:r>
          </w:p>
        </w:tc>
        <w:tc>
          <w:tcPr>
            <w:tcW w:w="23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16</w:t>
            </w:r>
          </w:p>
        </w:tc>
        <w:tc>
          <w:tcPr>
            <w:tcW w:w="39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15,200,000</w:t>
            </w:r>
          </w:p>
        </w:tc>
        <w:tc>
          <w:tcPr>
            <w:tcW w:w="268"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ՕՊՏՈՏԵՔ ՍՊԸ</w:t>
            </w:r>
          </w:p>
        </w:tc>
        <w:tc>
          <w:tcPr>
            <w:tcW w:w="384"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14,690,000</w:t>
            </w:r>
          </w:p>
        </w:tc>
        <w:tc>
          <w:tcPr>
            <w:tcW w:w="333"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14,690,000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GHEA Grapalat" w:hAnsi="GHEA Grapalat"/>
                <w:sz w:val="12"/>
                <w:szCs w:val="16"/>
              </w:rPr>
              <w:t>ՕՊՏՈՏԵՔ ՍՊԸ</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w:t>
            </w:r>
          </w:p>
        </w:tc>
        <w:tc>
          <w:tcPr>
            <w:tcW w:w="750"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Սուրեն Հակոբյան Գուրգենի ԱՁ</w:t>
            </w:r>
          </w:p>
        </w:tc>
        <w:tc>
          <w:tcPr>
            <w:tcW w:w="384"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14,718,000</w:t>
            </w:r>
          </w:p>
        </w:tc>
        <w:tc>
          <w:tcPr>
            <w:tcW w:w="333"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14,718,000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5F0B5D" w:rsidRPr="00963F27" w:rsidRDefault="005F0B5D" w:rsidP="00FA1618">
            <w:pPr>
              <w:spacing w:before="0" w:after="0"/>
              <w:rPr>
                <w:rFonts w:ascii="GHEA Grapalat" w:hAnsi="GHEA Grapalat"/>
                <w:sz w:val="12"/>
                <w:szCs w:val="16"/>
              </w:rPr>
            </w:pPr>
          </w:p>
        </w:tc>
        <w:tc>
          <w:tcPr>
            <w:tcW w:w="414" w:type="pct"/>
            <w:vMerge/>
            <w:vAlign w:val="center"/>
            <w:hideMark/>
          </w:tcPr>
          <w:p w:rsidR="005F0B5D" w:rsidRPr="00963F27" w:rsidRDefault="005F0B5D" w:rsidP="00BC25D0">
            <w:pPr>
              <w:spacing w:before="0" w:after="0"/>
              <w:ind w:left="6" w:firstLine="0"/>
              <w:jc w:val="center"/>
              <w:rPr>
                <w:rFonts w:ascii="GHEA Grapalat" w:hAnsi="GHEA Grapalat"/>
                <w:sz w:val="12"/>
                <w:szCs w:val="16"/>
              </w:rPr>
            </w:pPr>
          </w:p>
        </w:tc>
        <w:tc>
          <w:tcPr>
            <w:tcW w:w="653" w:type="pct"/>
            <w:vMerge/>
            <w:vAlign w:val="center"/>
            <w:hideMark/>
          </w:tcPr>
          <w:p w:rsidR="005F0B5D" w:rsidRPr="00963F27" w:rsidRDefault="005F0B5D" w:rsidP="00FA1618">
            <w:pPr>
              <w:spacing w:before="0" w:after="0"/>
              <w:rPr>
                <w:rFonts w:ascii="GHEA Grapalat" w:hAnsi="GHEA Grapalat"/>
                <w:sz w:val="12"/>
                <w:szCs w:val="16"/>
              </w:rPr>
            </w:pPr>
          </w:p>
        </w:tc>
        <w:tc>
          <w:tcPr>
            <w:tcW w:w="236" w:type="pct"/>
            <w:vMerge/>
            <w:vAlign w:val="center"/>
            <w:hideMark/>
          </w:tcPr>
          <w:p w:rsidR="005F0B5D" w:rsidRPr="00963F27" w:rsidRDefault="005F0B5D" w:rsidP="00FA1618">
            <w:pPr>
              <w:spacing w:before="0" w:after="0"/>
              <w:rPr>
                <w:rFonts w:ascii="GHEA Grapalat" w:hAnsi="GHEA Grapalat"/>
                <w:sz w:val="12"/>
                <w:szCs w:val="16"/>
              </w:rPr>
            </w:pPr>
          </w:p>
        </w:tc>
        <w:tc>
          <w:tcPr>
            <w:tcW w:w="245" w:type="pct"/>
            <w:vMerge/>
            <w:vAlign w:val="center"/>
            <w:hideMark/>
          </w:tcPr>
          <w:p w:rsidR="005F0B5D" w:rsidRPr="00963F27" w:rsidRDefault="005F0B5D" w:rsidP="00FA1618">
            <w:pPr>
              <w:spacing w:before="0" w:after="0"/>
              <w:rPr>
                <w:rFonts w:ascii="GHEA Grapalat" w:hAnsi="GHEA Grapalat"/>
                <w:sz w:val="12"/>
                <w:szCs w:val="16"/>
              </w:rPr>
            </w:pPr>
          </w:p>
        </w:tc>
        <w:tc>
          <w:tcPr>
            <w:tcW w:w="396" w:type="pct"/>
            <w:vMerge/>
            <w:vAlign w:val="center"/>
            <w:hideMark/>
          </w:tcPr>
          <w:p w:rsidR="005F0B5D" w:rsidRPr="00963F27" w:rsidRDefault="005F0B5D" w:rsidP="00FA1618">
            <w:pPr>
              <w:spacing w:before="0" w:after="0"/>
              <w:rPr>
                <w:rFonts w:ascii="GHEA Grapalat" w:hAnsi="GHEA Grapalat"/>
                <w:sz w:val="12"/>
                <w:szCs w:val="16"/>
              </w:rPr>
            </w:pPr>
          </w:p>
        </w:tc>
        <w:tc>
          <w:tcPr>
            <w:tcW w:w="268"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c>
          <w:tcPr>
            <w:tcW w:w="750"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Գառնիկ Գեղամյան Արթուրի ԱՁ</w:t>
            </w:r>
          </w:p>
        </w:tc>
        <w:tc>
          <w:tcPr>
            <w:tcW w:w="384"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12,800,000</w:t>
            </w:r>
          </w:p>
        </w:tc>
        <w:tc>
          <w:tcPr>
            <w:tcW w:w="333"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5F0B5D" w:rsidRPr="00963F27" w:rsidRDefault="005F0B5D" w:rsidP="00FA1618">
            <w:pPr>
              <w:spacing w:before="0" w:after="0"/>
              <w:jc w:val="center"/>
              <w:rPr>
                <w:rFonts w:ascii="GHEA Grapalat" w:hAnsi="GHEA Grapalat"/>
                <w:sz w:val="12"/>
                <w:szCs w:val="16"/>
              </w:rPr>
            </w:pPr>
            <w:r w:rsidRPr="00963F27">
              <w:rPr>
                <w:rFonts w:ascii="GHEA Grapalat" w:hAnsi="GHEA Grapalat"/>
                <w:sz w:val="12"/>
                <w:szCs w:val="16"/>
              </w:rPr>
              <w:t>12,800,000</w:t>
            </w:r>
          </w:p>
        </w:tc>
        <w:tc>
          <w:tcPr>
            <w:tcW w:w="772" w:type="pct"/>
            <w:shd w:val="clear" w:color="000000" w:fill="FFFFFF"/>
            <w:vAlign w:val="center"/>
            <w:hideMark/>
          </w:tcPr>
          <w:p w:rsidR="005F0B5D" w:rsidRPr="00963F27" w:rsidRDefault="005F0B5D" w:rsidP="00396805">
            <w:pPr>
              <w:spacing w:before="0" w:after="0"/>
              <w:ind w:left="0" w:hanging="142"/>
              <w:jc w:val="center"/>
              <w:rPr>
                <w:rFonts w:ascii="GHEA Grapalat" w:hAnsi="GHEA Grapalat"/>
                <w:sz w:val="10"/>
                <w:szCs w:val="16"/>
              </w:rPr>
            </w:pPr>
            <w:r w:rsidRPr="00963F27">
              <w:rPr>
                <w:rFonts w:ascii="GHEA Grapalat" w:hAnsi="GHEA Grapalat"/>
                <w:sz w:val="10"/>
                <w:szCs w:val="16"/>
              </w:rPr>
              <w:t xml:space="preserve">Վերջինիս հայտը մերժվել է` հիմք </w:t>
            </w:r>
            <w:proofErr w:type="gramStart"/>
            <w:r w:rsidRPr="00963F27">
              <w:rPr>
                <w:rFonts w:ascii="GHEA Grapalat" w:hAnsi="GHEA Grapalat"/>
                <w:sz w:val="10"/>
                <w:szCs w:val="16"/>
              </w:rPr>
              <w:t>ընդունելով  ՀՀ</w:t>
            </w:r>
            <w:proofErr w:type="gramEnd"/>
            <w:r w:rsidRPr="00963F27">
              <w:rPr>
                <w:rFonts w:ascii="GHEA Grapalat" w:hAnsi="GHEA Grapalat"/>
                <w:sz w:val="10"/>
                <w:szCs w:val="16"/>
              </w:rPr>
              <w:t xml:space="preserve"> կառավարության 04.05.2017թ. N526-Ն որոշմամբ հաստատված «Գնումների գործընթացի կազ</w:t>
            </w:r>
            <w:r w:rsidRPr="00963F27">
              <w:rPr>
                <w:rFonts w:ascii="GHEA Grapalat" w:hAnsi="GHEA Grapalat"/>
                <w:sz w:val="10"/>
                <w:szCs w:val="16"/>
              </w:rPr>
              <w:softHyphen/>
              <w:t>մա</w:t>
            </w:r>
            <w:r w:rsidRPr="00963F27">
              <w:rPr>
                <w:rFonts w:ascii="GHEA Grapalat" w:hAnsi="GHEA Grapalat"/>
                <w:sz w:val="10"/>
                <w:szCs w:val="16"/>
              </w:rPr>
              <w:softHyphen/>
            </w:r>
            <w:r w:rsidRPr="00963F27">
              <w:rPr>
                <w:rFonts w:ascii="GHEA Grapalat" w:hAnsi="GHEA Grapalat"/>
                <w:sz w:val="10"/>
                <w:szCs w:val="16"/>
              </w:rPr>
              <w:softHyphen/>
              <w:t>կերպման» կարգի 42-րդ կետ, տես արձ. №8</w:t>
            </w:r>
          </w:p>
        </w:tc>
      </w:tr>
      <w:tr w:rsidR="00963F27" w:rsidRPr="00963F27" w:rsidTr="005F0B5D">
        <w:trPr>
          <w:trHeight w:val="20"/>
        </w:trPr>
        <w:tc>
          <w:tcPr>
            <w:tcW w:w="172"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9</w:t>
            </w:r>
          </w:p>
        </w:tc>
        <w:tc>
          <w:tcPr>
            <w:tcW w:w="414" w:type="pct"/>
            <w:vMerge w:val="restar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Ատամնաբուժական սարքեր</w:t>
            </w:r>
          </w:p>
        </w:tc>
        <w:tc>
          <w:tcPr>
            <w:tcW w:w="653"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Ապեքսլոկատոր</w:t>
            </w:r>
          </w:p>
        </w:tc>
        <w:tc>
          <w:tcPr>
            <w:tcW w:w="23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24</w:t>
            </w:r>
          </w:p>
        </w:tc>
        <w:tc>
          <w:tcPr>
            <w:tcW w:w="39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12,000,000</w:t>
            </w:r>
          </w:p>
        </w:tc>
        <w:tc>
          <w:tcPr>
            <w:tcW w:w="268"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ՕՊՏՈՏԵՔ ՍՊԸ</w:t>
            </w:r>
          </w:p>
        </w:tc>
        <w:tc>
          <w:tcPr>
            <w:tcW w:w="384"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11,390,000</w:t>
            </w:r>
          </w:p>
        </w:tc>
        <w:tc>
          <w:tcPr>
            <w:tcW w:w="333"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11,390,000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GHEA Grapalat" w:hAnsi="GHEA Grapalat"/>
                <w:sz w:val="12"/>
                <w:szCs w:val="16"/>
              </w:rPr>
              <w:t>ՕՊՏՈՏԵՔ ՍՊԸ</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w:t>
            </w:r>
          </w:p>
        </w:tc>
        <w:tc>
          <w:tcPr>
            <w:tcW w:w="750"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Սուրեն Հակոբյան Գուրգենի ԱՁ</w:t>
            </w:r>
          </w:p>
        </w:tc>
        <w:tc>
          <w:tcPr>
            <w:tcW w:w="384"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11,900,000</w:t>
            </w:r>
          </w:p>
        </w:tc>
        <w:tc>
          <w:tcPr>
            <w:tcW w:w="333"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11,900,000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c>
          <w:tcPr>
            <w:tcW w:w="750"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Գառնիկ Գեղամյան Արթուրի ԱՁ</w:t>
            </w:r>
          </w:p>
        </w:tc>
        <w:tc>
          <w:tcPr>
            <w:tcW w:w="384"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8,300,000</w:t>
            </w:r>
          </w:p>
        </w:tc>
        <w:tc>
          <w:tcPr>
            <w:tcW w:w="333"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8,300,000</w:t>
            </w:r>
          </w:p>
        </w:tc>
        <w:tc>
          <w:tcPr>
            <w:tcW w:w="772" w:type="pct"/>
            <w:shd w:val="clear" w:color="000000" w:fill="FFFFFF"/>
            <w:vAlign w:val="center"/>
            <w:hideMark/>
          </w:tcPr>
          <w:p w:rsidR="00FA1618" w:rsidRPr="00963F27" w:rsidRDefault="00FA1618" w:rsidP="00FA1618">
            <w:pPr>
              <w:spacing w:before="0" w:after="0"/>
              <w:ind w:left="0" w:hanging="142"/>
              <w:jc w:val="center"/>
              <w:rPr>
                <w:rFonts w:ascii="GHEA Grapalat" w:hAnsi="GHEA Grapalat"/>
                <w:sz w:val="10"/>
                <w:szCs w:val="16"/>
              </w:rPr>
            </w:pPr>
            <w:r w:rsidRPr="00963F27">
              <w:rPr>
                <w:rFonts w:ascii="GHEA Grapalat" w:hAnsi="GHEA Grapalat"/>
                <w:sz w:val="10"/>
                <w:szCs w:val="16"/>
              </w:rPr>
              <w:t>Վերջինիս հայտը մերժվել է` հիմք</w:t>
            </w:r>
            <w:r w:rsidR="005F0B5D" w:rsidRPr="00963F27">
              <w:rPr>
                <w:rFonts w:ascii="GHEA Grapalat" w:hAnsi="GHEA Grapalat"/>
                <w:sz w:val="10"/>
                <w:szCs w:val="16"/>
              </w:rPr>
              <w:t xml:space="preserve"> </w:t>
            </w:r>
            <w:proofErr w:type="gramStart"/>
            <w:r w:rsidR="005F0B5D" w:rsidRPr="00963F27">
              <w:rPr>
                <w:rFonts w:ascii="GHEA Grapalat" w:hAnsi="GHEA Grapalat"/>
                <w:sz w:val="10"/>
                <w:szCs w:val="16"/>
              </w:rPr>
              <w:t xml:space="preserve">ընդունելով </w:t>
            </w:r>
            <w:r w:rsidRPr="00963F27">
              <w:rPr>
                <w:rFonts w:ascii="GHEA Grapalat" w:hAnsi="GHEA Grapalat"/>
                <w:sz w:val="10"/>
                <w:szCs w:val="16"/>
              </w:rPr>
              <w:t xml:space="preserve"> ՀՀ</w:t>
            </w:r>
            <w:proofErr w:type="gramEnd"/>
            <w:r w:rsidRPr="00963F27">
              <w:rPr>
                <w:rFonts w:ascii="GHEA Grapalat" w:hAnsi="GHEA Grapalat"/>
                <w:sz w:val="10"/>
                <w:szCs w:val="16"/>
              </w:rPr>
              <w:t xml:space="preserve"> կառավարության 04.05.2017թ. N526-Ն որոշմամբ հաստատված «Գնումների գործընթացի կազ</w:t>
            </w:r>
            <w:r w:rsidRPr="00963F27">
              <w:rPr>
                <w:rFonts w:ascii="GHEA Grapalat" w:hAnsi="GHEA Grapalat"/>
                <w:sz w:val="10"/>
                <w:szCs w:val="16"/>
              </w:rPr>
              <w:softHyphen/>
              <w:t>մա</w:t>
            </w:r>
            <w:r w:rsidRPr="00963F27">
              <w:rPr>
                <w:rFonts w:ascii="GHEA Grapalat" w:hAnsi="GHEA Grapalat"/>
                <w:sz w:val="10"/>
                <w:szCs w:val="16"/>
              </w:rPr>
              <w:softHyphen/>
            </w:r>
            <w:r w:rsidRPr="00963F27">
              <w:rPr>
                <w:rFonts w:ascii="GHEA Grapalat" w:hAnsi="GHEA Grapalat"/>
                <w:sz w:val="10"/>
                <w:szCs w:val="16"/>
              </w:rPr>
              <w:softHyphen/>
              <w:t>կերպման» կարգի 42-րդ կետ, տես արձ. №8</w:t>
            </w:r>
          </w:p>
        </w:tc>
      </w:tr>
      <w:tr w:rsidR="00963F27" w:rsidRPr="00963F27" w:rsidTr="005F0B5D">
        <w:trPr>
          <w:trHeight w:val="20"/>
        </w:trPr>
        <w:tc>
          <w:tcPr>
            <w:tcW w:w="172"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10</w:t>
            </w:r>
          </w:p>
        </w:tc>
        <w:tc>
          <w:tcPr>
            <w:tcW w:w="414" w:type="pct"/>
            <w:vMerge w:val="restar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Ատամնաբուժական սարքեր</w:t>
            </w:r>
          </w:p>
        </w:tc>
        <w:tc>
          <w:tcPr>
            <w:tcW w:w="653"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Պլոմբ չորացնող լամպ</w:t>
            </w:r>
          </w:p>
        </w:tc>
        <w:tc>
          <w:tcPr>
            <w:tcW w:w="23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24</w:t>
            </w:r>
          </w:p>
        </w:tc>
        <w:tc>
          <w:tcPr>
            <w:tcW w:w="396" w:type="pct"/>
            <w:vMerge w:val="restar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7,200,000</w:t>
            </w: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auto" w:fill="auto"/>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«ԱՍՊԱՐԵԶ»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2,255,000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451,000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2,706,000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«ԱՍՊԱՐԵԶ» ՍՊԸ</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ՄԵԴ ԼԻԲԵՐԹԻ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4,680,000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4,680,000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3</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Ս.Ս. ՄԵԴ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4,680,000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4,680,000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Օֆելյա Ղարաքեշիշյան ԱՁ</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4,800,000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960,000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5,760,000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vMerge/>
            <w:vAlign w:val="center"/>
            <w:hideMark/>
          </w:tcPr>
          <w:p w:rsidR="00FA1618" w:rsidRPr="00963F27" w:rsidRDefault="00FA1618" w:rsidP="00FA1618">
            <w:pPr>
              <w:spacing w:before="0" w:after="0"/>
              <w:rPr>
                <w:rFonts w:ascii="GHEA Grapalat" w:hAnsi="GHEA Grapalat"/>
                <w:sz w:val="12"/>
                <w:szCs w:val="16"/>
              </w:rPr>
            </w:pPr>
          </w:p>
        </w:tc>
        <w:tc>
          <w:tcPr>
            <w:tcW w:w="414" w:type="pct"/>
            <w:vMerge/>
            <w:vAlign w:val="center"/>
            <w:hideMark/>
          </w:tcPr>
          <w:p w:rsidR="00FA1618" w:rsidRPr="00963F27" w:rsidRDefault="00FA1618" w:rsidP="00BC25D0">
            <w:pPr>
              <w:spacing w:before="0" w:after="0"/>
              <w:ind w:left="6" w:firstLine="0"/>
              <w:jc w:val="center"/>
              <w:rPr>
                <w:rFonts w:ascii="GHEA Grapalat" w:hAnsi="GHEA Grapalat"/>
                <w:sz w:val="12"/>
                <w:szCs w:val="16"/>
              </w:rPr>
            </w:pPr>
          </w:p>
        </w:tc>
        <w:tc>
          <w:tcPr>
            <w:tcW w:w="653" w:type="pct"/>
            <w:vMerge/>
            <w:vAlign w:val="center"/>
            <w:hideMark/>
          </w:tcPr>
          <w:p w:rsidR="00FA1618" w:rsidRPr="00963F27" w:rsidRDefault="00FA1618" w:rsidP="00FA1618">
            <w:pPr>
              <w:spacing w:before="0" w:after="0"/>
              <w:rPr>
                <w:rFonts w:ascii="GHEA Grapalat" w:hAnsi="GHEA Grapalat"/>
                <w:sz w:val="12"/>
                <w:szCs w:val="16"/>
              </w:rPr>
            </w:pPr>
          </w:p>
        </w:tc>
        <w:tc>
          <w:tcPr>
            <w:tcW w:w="236" w:type="pct"/>
            <w:vMerge/>
            <w:vAlign w:val="center"/>
            <w:hideMark/>
          </w:tcPr>
          <w:p w:rsidR="00FA1618" w:rsidRPr="00963F27" w:rsidRDefault="00FA1618" w:rsidP="00FA1618">
            <w:pPr>
              <w:spacing w:before="0" w:after="0"/>
              <w:rPr>
                <w:rFonts w:ascii="GHEA Grapalat" w:hAnsi="GHEA Grapalat"/>
                <w:sz w:val="12"/>
                <w:szCs w:val="16"/>
              </w:rPr>
            </w:pPr>
          </w:p>
        </w:tc>
        <w:tc>
          <w:tcPr>
            <w:tcW w:w="245" w:type="pct"/>
            <w:vMerge/>
            <w:vAlign w:val="center"/>
            <w:hideMark/>
          </w:tcPr>
          <w:p w:rsidR="00FA1618" w:rsidRPr="00963F27" w:rsidRDefault="00FA1618" w:rsidP="00FA1618">
            <w:pPr>
              <w:spacing w:before="0" w:after="0"/>
              <w:rPr>
                <w:rFonts w:ascii="GHEA Grapalat" w:hAnsi="GHEA Grapalat"/>
                <w:sz w:val="12"/>
                <w:szCs w:val="16"/>
              </w:rPr>
            </w:pPr>
          </w:p>
        </w:tc>
        <w:tc>
          <w:tcPr>
            <w:tcW w:w="396" w:type="pct"/>
            <w:vMerge/>
            <w:vAlign w:val="center"/>
            <w:hideMark/>
          </w:tcPr>
          <w:p w:rsidR="00FA1618" w:rsidRPr="00963F27" w:rsidRDefault="00FA1618" w:rsidP="00FA1618">
            <w:pPr>
              <w:spacing w:before="0" w:after="0"/>
              <w:rPr>
                <w:rFonts w:ascii="GHEA Grapalat" w:hAnsi="GHEA Grapalat"/>
                <w:sz w:val="12"/>
                <w:szCs w:val="16"/>
              </w:rPr>
            </w:pP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w:t>
            </w:r>
          </w:p>
        </w:tc>
        <w:tc>
          <w:tcPr>
            <w:tcW w:w="750"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Սուրեն Հակոբյան Գուրգենի ԱՁ</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5,790,000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5,790,000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Courier New" w:hAnsi="Courier New" w:cs="Courier New"/>
                <w:sz w:val="12"/>
                <w:szCs w:val="16"/>
              </w:rPr>
              <w:t> </w:t>
            </w:r>
          </w:p>
        </w:tc>
      </w:tr>
      <w:tr w:rsidR="00963F27" w:rsidRPr="00963F27" w:rsidTr="005F0B5D">
        <w:trPr>
          <w:trHeight w:val="20"/>
        </w:trPr>
        <w:tc>
          <w:tcPr>
            <w:tcW w:w="172"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11</w:t>
            </w:r>
          </w:p>
        </w:tc>
        <w:tc>
          <w:tcPr>
            <w:tcW w:w="414" w:type="pc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Բժշկական կահույք</w:t>
            </w:r>
          </w:p>
        </w:tc>
        <w:tc>
          <w:tcPr>
            <w:tcW w:w="653"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Բժշկական պահարան երկփեղկանի</w:t>
            </w:r>
          </w:p>
        </w:tc>
        <w:tc>
          <w:tcPr>
            <w:tcW w:w="236"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92</w:t>
            </w:r>
          </w:p>
        </w:tc>
        <w:tc>
          <w:tcPr>
            <w:tcW w:w="396"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4,600,000</w:t>
            </w: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000000" w:fill="FFFFFF"/>
            <w:noWrap/>
            <w:vAlign w:val="center"/>
            <w:hideMark/>
          </w:tcPr>
          <w:p w:rsidR="00FA1618" w:rsidRPr="00963F27" w:rsidRDefault="00FA1618" w:rsidP="00FA1618">
            <w:pPr>
              <w:spacing w:before="0" w:after="0"/>
              <w:ind w:left="-58"/>
              <w:jc w:val="center"/>
              <w:rPr>
                <w:rFonts w:ascii="GHEA Grapalat" w:hAnsi="GHEA Grapalat"/>
                <w:sz w:val="12"/>
                <w:szCs w:val="16"/>
              </w:rPr>
            </w:pPr>
            <w:r w:rsidRPr="00963F27">
              <w:rPr>
                <w:rFonts w:ascii="GHEA Grapalat" w:hAnsi="GHEA Grapalat"/>
                <w:sz w:val="12"/>
                <w:szCs w:val="16"/>
              </w:rPr>
              <w:t>«</w:t>
            </w:r>
            <w:r w:rsidR="00B2694D" w:rsidRPr="00963F27">
              <w:rPr>
                <w:rFonts w:ascii="GHEA Grapalat" w:hAnsi="GHEA Grapalat"/>
                <w:sz w:val="12"/>
                <w:szCs w:val="16"/>
              </w:rPr>
              <w:t>ՄԵՏԱԼ ԼԱԶԵՐ</w:t>
            </w:r>
            <w:r w:rsidRPr="00963F27">
              <w:rPr>
                <w:rFonts w:ascii="GHEA Grapalat" w:hAnsi="GHEA Grapalat"/>
                <w:sz w:val="12"/>
                <w:szCs w:val="16"/>
              </w:rPr>
              <w:t>»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5,878,800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1,175,760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7,054,560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w:t>
            </w:r>
            <w:r w:rsidR="00B2694D" w:rsidRPr="00963F27">
              <w:rPr>
                <w:rFonts w:ascii="GHEA Grapalat" w:hAnsi="GHEA Grapalat"/>
                <w:sz w:val="12"/>
                <w:szCs w:val="16"/>
              </w:rPr>
              <w:t>ՄԵՏԱԼ ԼԱԶԵՐ</w:t>
            </w:r>
            <w:r w:rsidRPr="00963F27">
              <w:rPr>
                <w:rFonts w:ascii="GHEA Grapalat" w:hAnsi="GHEA Grapalat"/>
                <w:sz w:val="12"/>
                <w:szCs w:val="16"/>
              </w:rPr>
              <w:t>» ՍՊԸ</w:t>
            </w:r>
          </w:p>
        </w:tc>
      </w:tr>
      <w:tr w:rsidR="00963F27" w:rsidRPr="00963F27" w:rsidTr="005F0B5D">
        <w:trPr>
          <w:trHeight w:val="20"/>
        </w:trPr>
        <w:tc>
          <w:tcPr>
            <w:tcW w:w="172"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12</w:t>
            </w:r>
          </w:p>
        </w:tc>
        <w:tc>
          <w:tcPr>
            <w:tcW w:w="414" w:type="pc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Բժշկական կահույք</w:t>
            </w:r>
          </w:p>
        </w:tc>
        <w:tc>
          <w:tcPr>
            <w:tcW w:w="653"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Բժշկական պահարան միափեղկանի</w:t>
            </w:r>
          </w:p>
        </w:tc>
        <w:tc>
          <w:tcPr>
            <w:tcW w:w="236"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149</w:t>
            </w:r>
          </w:p>
        </w:tc>
        <w:tc>
          <w:tcPr>
            <w:tcW w:w="396"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5,215,000</w:t>
            </w: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000000" w:fill="FFFFFF"/>
            <w:noWrap/>
            <w:vAlign w:val="center"/>
            <w:hideMark/>
          </w:tcPr>
          <w:p w:rsidR="00FA1618" w:rsidRPr="00963F27" w:rsidRDefault="00FA1618" w:rsidP="00FA1618">
            <w:pPr>
              <w:spacing w:before="0" w:after="0"/>
              <w:ind w:left="-58"/>
              <w:jc w:val="center"/>
              <w:rPr>
                <w:rFonts w:ascii="GHEA Grapalat" w:hAnsi="GHEA Grapalat"/>
                <w:sz w:val="12"/>
                <w:szCs w:val="16"/>
              </w:rPr>
            </w:pPr>
            <w:r w:rsidRPr="00963F27">
              <w:rPr>
                <w:rFonts w:ascii="GHEA Grapalat" w:hAnsi="GHEA Grapalat"/>
                <w:sz w:val="12"/>
                <w:szCs w:val="16"/>
              </w:rPr>
              <w:t>«</w:t>
            </w:r>
            <w:r w:rsidR="00B2694D" w:rsidRPr="00963F27">
              <w:rPr>
                <w:rFonts w:ascii="GHEA Grapalat" w:hAnsi="GHEA Grapalat"/>
                <w:sz w:val="12"/>
                <w:szCs w:val="16"/>
              </w:rPr>
              <w:t>ՄԵՏԱԼ ԼԱԶԵՐ</w:t>
            </w:r>
            <w:r w:rsidRPr="00963F27">
              <w:rPr>
                <w:rFonts w:ascii="GHEA Grapalat" w:hAnsi="GHEA Grapalat"/>
                <w:sz w:val="12"/>
                <w:szCs w:val="16"/>
              </w:rPr>
              <w:t>»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7,077,500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1,415,500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8,493,000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w:t>
            </w:r>
            <w:r w:rsidR="00B2694D" w:rsidRPr="00963F27">
              <w:rPr>
                <w:rFonts w:ascii="GHEA Grapalat" w:hAnsi="GHEA Grapalat"/>
                <w:sz w:val="12"/>
                <w:szCs w:val="16"/>
              </w:rPr>
              <w:t>ՄԵՏԱԼ ԼԱԶԵՐ</w:t>
            </w:r>
            <w:r w:rsidRPr="00963F27">
              <w:rPr>
                <w:rFonts w:ascii="GHEA Grapalat" w:hAnsi="GHEA Grapalat"/>
                <w:sz w:val="12"/>
                <w:szCs w:val="16"/>
              </w:rPr>
              <w:t>» ՍՊԸ</w:t>
            </w:r>
          </w:p>
        </w:tc>
      </w:tr>
      <w:tr w:rsidR="00963F27" w:rsidRPr="00963F27" w:rsidTr="005F0B5D">
        <w:trPr>
          <w:trHeight w:val="20"/>
        </w:trPr>
        <w:tc>
          <w:tcPr>
            <w:tcW w:w="172"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13</w:t>
            </w:r>
          </w:p>
        </w:tc>
        <w:tc>
          <w:tcPr>
            <w:tcW w:w="414" w:type="pct"/>
            <w:shd w:val="clear" w:color="auto" w:fill="auto"/>
            <w:vAlign w:val="center"/>
            <w:hideMark/>
          </w:tcPr>
          <w:p w:rsidR="00FA1618" w:rsidRPr="00963F27" w:rsidRDefault="00FA1618" w:rsidP="00BC25D0">
            <w:pPr>
              <w:spacing w:before="0" w:after="0"/>
              <w:ind w:left="6" w:firstLine="0"/>
              <w:jc w:val="center"/>
              <w:rPr>
                <w:rFonts w:ascii="GHEA Grapalat" w:hAnsi="GHEA Grapalat"/>
                <w:sz w:val="12"/>
                <w:szCs w:val="16"/>
              </w:rPr>
            </w:pPr>
            <w:r w:rsidRPr="00963F27">
              <w:rPr>
                <w:rFonts w:ascii="GHEA Grapalat" w:hAnsi="GHEA Grapalat"/>
                <w:sz w:val="12"/>
                <w:szCs w:val="16"/>
              </w:rPr>
              <w:t>Բժշկական թախտեր</w:t>
            </w:r>
          </w:p>
        </w:tc>
        <w:tc>
          <w:tcPr>
            <w:tcW w:w="653"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Թախտ բժշկական</w:t>
            </w:r>
          </w:p>
        </w:tc>
        <w:tc>
          <w:tcPr>
            <w:tcW w:w="236"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հատ</w:t>
            </w:r>
          </w:p>
        </w:tc>
        <w:tc>
          <w:tcPr>
            <w:tcW w:w="245"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204</w:t>
            </w:r>
          </w:p>
        </w:tc>
        <w:tc>
          <w:tcPr>
            <w:tcW w:w="396" w:type="pct"/>
            <w:shd w:val="clear" w:color="auto" w:fill="auto"/>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7,140,000</w:t>
            </w:r>
          </w:p>
        </w:tc>
        <w:tc>
          <w:tcPr>
            <w:tcW w:w="268"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w:t>
            </w:r>
          </w:p>
        </w:tc>
        <w:tc>
          <w:tcPr>
            <w:tcW w:w="750" w:type="pct"/>
            <w:shd w:val="clear" w:color="000000" w:fill="FFFFFF"/>
            <w:noWrap/>
            <w:vAlign w:val="center"/>
            <w:hideMark/>
          </w:tcPr>
          <w:p w:rsidR="00FA1618" w:rsidRPr="00963F27" w:rsidRDefault="00FA1618" w:rsidP="00FA1618">
            <w:pPr>
              <w:spacing w:before="0" w:after="0"/>
              <w:ind w:left="-58"/>
              <w:jc w:val="center"/>
              <w:rPr>
                <w:rFonts w:ascii="GHEA Grapalat" w:hAnsi="GHEA Grapalat"/>
                <w:sz w:val="12"/>
                <w:szCs w:val="16"/>
              </w:rPr>
            </w:pPr>
            <w:r w:rsidRPr="00963F27">
              <w:rPr>
                <w:rFonts w:ascii="GHEA Grapalat" w:hAnsi="GHEA Grapalat"/>
                <w:sz w:val="12"/>
                <w:szCs w:val="16"/>
              </w:rPr>
              <w:t>«</w:t>
            </w:r>
            <w:r w:rsidR="00B2694D" w:rsidRPr="00963F27">
              <w:rPr>
                <w:rFonts w:ascii="GHEA Grapalat" w:hAnsi="GHEA Grapalat"/>
                <w:sz w:val="12"/>
                <w:szCs w:val="16"/>
              </w:rPr>
              <w:t>ՄԵՏԱԼ ԼԱԶԵՐ</w:t>
            </w:r>
            <w:r w:rsidRPr="00963F27">
              <w:rPr>
                <w:rFonts w:ascii="GHEA Grapalat" w:hAnsi="GHEA Grapalat"/>
                <w:sz w:val="12"/>
                <w:szCs w:val="16"/>
              </w:rPr>
              <w:t>» ՍՊԸ</w:t>
            </w:r>
          </w:p>
        </w:tc>
        <w:tc>
          <w:tcPr>
            <w:tcW w:w="384"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7,731,600</w:t>
            </w:r>
          </w:p>
        </w:tc>
        <w:tc>
          <w:tcPr>
            <w:tcW w:w="333"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1,546,320</w:t>
            </w:r>
          </w:p>
        </w:tc>
        <w:tc>
          <w:tcPr>
            <w:tcW w:w="375" w:type="pct"/>
            <w:shd w:val="clear" w:color="000000" w:fill="FFFFFF"/>
            <w:noWrap/>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9,277,920</w:t>
            </w:r>
          </w:p>
        </w:tc>
        <w:tc>
          <w:tcPr>
            <w:tcW w:w="772" w:type="pct"/>
            <w:shd w:val="clear" w:color="000000" w:fill="FFFFFF"/>
            <w:vAlign w:val="center"/>
            <w:hideMark/>
          </w:tcPr>
          <w:p w:rsidR="00FA1618" w:rsidRPr="00963F27" w:rsidRDefault="00FA1618" w:rsidP="00FA1618">
            <w:pPr>
              <w:spacing w:before="0" w:after="0"/>
              <w:jc w:val="center"/>
              <w:rPr>
                <w:rFonts w:ascii="GHEA Grapalat" w:hAnsi="GHEA Grapalat"/>
                <w:sz w:val="12"/>
                <w:szCs w:val="16"/>
              </w:rPr>
            </w:pPr>
            <w:r w:rsidRPr="00963F27">
              <w:rPr>
                <w:rFonts w:ascii="GHEA Grapalat" w:hAnsi="GHEA Grapalat"/>
                <w:sz w:val="12"/>
                <w:szCs w:val="16"/>
              </w:rPr>
              <w:t>«</w:t>
            </w:r>
            <w:r w:rsidR="00B2694D" w:rsidRPr="00963F27">
              <w:rPr>
                <w:rFonts w:ascii="GHEA Grapalat" w:hAnsi="GHEA Grapalat"/>
                <w:sz w:val="12"/>
                <w:szCs w:val="16"/>
              </w:rPr>
              <w:t>ՄԵՏԱԼ ԼԱԶԵՐ</w:t>
            </w:r>
            <w:r w:rsidRPr="00963F27">
              <w:rPr>
                <w:rFonts w:ascii="GHEA Grapalat" w:hAnsi="GHEA Grapalat"/>
                <w:sz w:val="12"/>
                <w:szCs w:val="16"/>
              </w:rPr>
              <w:t>» ՍՊԸ</w:t>
            </w:r>
          </w:p>
        </w:tc>
      </w:tr>
    </w:tbl>
    <w:p w:rsidR="00FA1618" w:rsidRPr="00963F27" w:rsidRDefault="00FA1618" w:rsidP="00117852">
      <w:pPr>
        <w:spacing w:before="0" w:after="0"/>
        <w:jc w:val="center"/>
        <w:rPr>
          <w:rFonts w:ascii="GHEA Grapalat" w:hAnsi="GHEA Grapalat" w:cs="Sylfaen"/>
          <w:b/>
          <w:sz w:val="16"/>
          <w:szCs w:val="18"/>
          <w:lang w:val="af-ZA"/>
        </w:rPr>
      </w:pPr>
      <w:proofErr w:type="gramStart"/>
      <w:r w:rsidRPr="00963F27">
        <w:rPr>
          <w:rFonts w:ascii="GHEA Grapalat" w:hAnsi="GHEA Grapalat"/>
          <w:b/>
          <w:sz w:val="16"/>
          <w:szCs w:val="18"/>
        </w:rPr>
        <w:t>Ի</w:t>
      </w:r>
      <w:r w:rsidRPr="00963F27">
        <w:rPr>
          <w:rFonts w:ascii="GHEA Grapalat" w:hAnsi="GHEA Grapalat"/>
          <w:b/>
          <w:sz w:val="16"/>
          <w:szCs w:val="18"/>
          <w:lang w:val="af-ZA"/>
        </w:rPr>
        <w:t xml:space="preserve"> </w:t>
      </w:r>
      <w:r w:rsidRPr="00963F27">
        <w:rPr>
          <w:rFonts w:ascii="GHEA Grapalat" w:hAnsi="GHEA Grapalat"/>
          <w:b/>
          <w:sz w:val="16"/>
          <w:szCs w:val="18"/>
        </w:rPr>
        <w:t>գիտություն</w:t>
      </w:r>
      <w:r w:rsidRPr="00963F27">
        <w:rPr>
          <w:rFonts w:ascii="GHEA Grapalat" w:hAnsi="GHEA Grapalat"/>
          <w:b/>
          <w:sz w:val="16"/>
          <w:szCs w:val="18"/>
          <w:lang w:val="af-ZA"/>
        </w:rPr>
        <w:t xml:space="preserve">` </w:t>
      </w:r>
      <w:r w:rsidRPr="00963F27">
        <w:rPr>
          <w:rFonts w:ascii="GHEA Grapalat" w:hAnsi="GHEA Grapalat" w:cs="Sylfaen"/>
          <w:b/>
          <w:sz w:val="18"/>
          <w:szCs w:val="18"/>
          <w:lang w:val="af-ZA"/>
        </w:rPr>
        <w:t>11-</w:t>
      </w:r>
      <w:r w:rsidRPr="00963F27">
        <w:rPr>
          <w:rFonts w:ascii="GHEA Grapalat" w:hAnsi="GHEA Grapalat" w:cs="Sylfaen"/>
          <w:b/>
          <w:sz w:val="18"/>
          <w:szCs w:val="18"/>
          <w:lang w:val="hy-AM"/>
        </w:rPr>
        <w:t xml:space="preserve">րդ, </w:t>
      </w:r>
      <w:r w:rsidRPr="00963F27">
        <w:rPr>
          <w:rFonts w:ascii="GHEA Grapalat" w:hAnsi="GHEA Grapalat" w:cs="Sylfaen"/>
          <w:b/>
          <w:sz w:val="18"/>
          <w:szCs w:val="18"/>
          <w:lang w:val="af-ZA"/>
        </w:rPr>
        <w:t>12-</w:t>
      </w:r>
      <w:r w:rsidRPr="00963F27">
        <w:rPr>
          <w:rFonts w:ascii="GHEA Grapalat" w:hAnsi="GHEA Grapalat" w:cs="Sylfaen"/>
          <w:b/>
          <w:sz w:val="18"/>
          <w:szCs w:val="18"/>
          <w:lang w:val="hy-AM"/>
        </w:rPr>
        <w:t xml:space="preserve">րդ, </w:t>
      </w:r>
      <w:r w:rsidRPr="00963F27">
        <w:rPr>
          <w:rFonts w:ascii="GHEA Grapalat" w:hAnsi="GHEA Grapalat" w:cs="Sylfaen"/>
          <w:b/>
          <w:sz w:val="18"/>
          <w:szCs w:val="18"/>
          <w:lang w:val="af-ZA"/>
        </w:rPr>
        <w:t>13</w:t>
      </w:r>
      <w:r w:rsidRPr="00963F27">
        <w:rPr>
          <w:rFonts w:ascii="GHEA Grapalat" w:hAnsi="GHEA Grapalat" w:cs="Sylfaen"/>
          <w:b/>
          <w:sz w:val="18"/>
          <w:szCs w:val="18"/>
          <w:lang w:val="hy-AM"/>
        </w:rPr>
        <w:t>-րդ</w:t>
      </w:r>
      <w:r w:rsidRPr="00963F27">
        <w:rPr>
          <w:rFonts w:ascii="GHEA Grapalat" w:hAnsi="GHEA Grapalat" w:cs="Sylfaen"/>
          <w:b/>
          <w:sz w:val="18"/>
          <w:szCs w:val="18"/>
          <w:lang w:val="af-ZA"/>
        </w:rPr>
        <w:t xml:space="preserve"> </w:t>
      </w:r>
      <w:r w:rsidRPr="00963F27">
        <w:rPr>
          <w:rFonts w:ascii="GHEA Grapalat" w:hAnsi="GHEA Grapalat"/>
          <w:b/>
          <w:sz w:val="16"/>
          <w:szCs w:val="18"/>
        </w:rPr>
        <w:t>չափաբաժինների</w:t>
      </w:r>
      <w:r w:rsidRPr="00963F27">
        <w:rPr>
          <w:rFonts w:ascii="GHEA Grapalat" w:hAnsi="GHEA Grapalat"/>
          <w:b/>
          <w:sz w:val="16"/>
          <w:szCs w:val="18"/>
          <w:lang w:val="af-ZA"/>
        </w:rPr>
        <w:t xml:space="preserve"> </w:t>
      </w:r>
      <w:r w:rsidRPr="00963F27">
        <w:rPr>
          <w:rFonts w:ascii="GHEA Grapalat" w:hAnsi="GHEA Grapalat"/>
          <w:b/>
          <w:sz w:val="16"/>
          <w:szCs w:val="18"/>
        </w:rPr>
        <w:t>մասով</w:t>
      </w:r>
      <w:r w:rsidRPr="00963F27">
        <w:rPr>
          <w:rFonts w:ascii="GHEA Grapalat" w:hAnsi="GHEA Grapalat"/>
          <w:b/>
          <w:sz w:val="16"/>
          <w:szCs w:val="18"/>
          <w:lang w:val="af-ZA"/>
        </w:rPr>
        <w:t xml:space="preserve"> </w:t>
      </w:r>
      <w:r w:rsidRPr="00963F27">
        <w:rPr>
          <w:rFonts w:ascii="GHEA Grapalat" w:hAnsi="GHEA Grapalat" w:cs="Sylfaen"/>
          <w:b/>
          <w:sz w:val="16"/>
          <w:szCs w:val="18"/>
          <w:lang w:val="hy-AM"/>
        </w:rPr>
        <w:t>կիրառ</w:t>
      </w:r>
      <w:r w:rsidRPr="00963F27">
        <w:rPr>
          <w:rFonts w:ascii="GHEA Grapalat" w:hAnsi="GHEA Grapalat" w:cs="Sylfaen"/>
          <w:b/>
          <w:sz w:val="16"/>
          <w:szCs w:val="18"/>
        </w:rPr>
        <w:t>վ</w:t>
      </w:r>
      <w:r w:rsidRPr="00963F27">
        <w:rPr>
          <w:rFonts w:ascii="GHEA Grapalat" w:hAnsi="GHEA Grapalat" w:cs="Sylfaen"/>
          <w:b/>
          <w:sz w:val="16"/>
          <w:szCs w:val="18"/>
          <w:lang w:val="hy-AM"/>
        </w:rPr>
        <w:t>ել</w:t>
      </w:r>
      <w:r w:rsidRPr="00963F27">
        <w:rPr>
          <w:rFonts w:ascii="GHEA Grapalat" w:hAnsi="GHEA Grapalat" w:cs="Sylfaen"/>
          <w:b/>
          <w:sz w:val="16"/>
          <w:szCs w:val="18"/>
          <w:lang w:val="af-ZA"/>
        </w:rPr>
        <w:t xml:space="preserve"> </w:t>
      </w:r>
      <w:r w:rsidRPr="00963F27">
        <w:rPr>
          <w:rFonts w:ascii="GHEA Grapalat" w:hAnsi="GHEA Grapalat" w:cs="Sylfaen"/>
          <w:b/>
          <w:sz w:val="16"/>
          <w:szCs w:val="18"/>
        </w:rPr>
        <w:t>են</w:t>
      </w:r>
      <w:r w:rsidRPr="00963F27">
        <w:rPr>
          <w:rFonts w:ascii="GHEA Grapalat" w:hAnsi="GHEA Grapalat" w:cs="Sylfaen"/>
          <w:b/>
          <w:sz w:val="16"/>
          <w:szCs w:val="18"/>
          <w:lang w:val="hy-AM"/>
        </w:rPr>
        <w:t xml:space="preserve"> ՀՀ կառավարության 2017թ.</w:t>
      </w:r>
      <w:proofErr w:type="gramEnd"/>
      <w:r w:rsidRPr="00963F27">
        <w:rPr>
          <w:rFonts w:ascii="GHEA Grapalat" w:hAnsi="GHEA Grapalat" w:cs="Sylfaen"/>
          <w:b/>
          <w:sz w:val="16"/>
          <w:szCs w:val="18"/>
          <w:lang w:val="hy-AM"/>
        </w:rPr>
        <w:t xml:space="preserve"> մայիսի 4-ի  N526-Ն որոշման 40-րդ </w:t>
      </w:r>
      <w:r w:rsidRPr="00963F27">
        <w:rPr>
          <w:rFonts w:ascii="GHEA Grapalat" w:hAnsi="GHEA Grapalat" w:cs="Sylfaen"/>
          <w:b/>
          <w:sz w:val="16"/>
          <w:szCs w:val="18"/>
        </w:rPr>
        <w:t>հոդվածի</w:t>
      </w:r>
      <w:r w:rsidRPr="00963F27">
        <w:rPr>
          <w:rFonts w:ascii="GHEA Grapalat" w:hAnsi="GHEA Grapalat" w:cs="Sylfaen"/>
          <w:b/>
          <w:sz w:val="16"/>
          <w:szCs w:val="18"/>
          <w:lang w:val="af-ZA"/>
        </w:rPr>
        <w:t xml:space="preserve"> </w:t>
      </w:r>
      <w:r w:rsidRPr="00963F27">
        <w:rPr>
          <w:rFonts w:ascii="GHEA Grapalat" w:hAnsi="GHEA Grapalat" w:cs="Sylfaen"/>
          <w:b/>
          <w:sz w:val="16"/>
          <w:szCs w:val="18"/>
          <w:lang w:val="hy-AM"/>
        </w:rPr>
        <w:t>կետի</w:t>
      </w:r>
      <w:r w:rsidRPr="00963F27">
        <w:rPr>
          <w:rFonts w:ascii="GHEA Grapalat" w:hAnsi="GHEA Grapalat" w:cs="Sylfaen"/>
          <w:b/>
          <w:sz w:val="16"/>
          <w:szCs w:val="18"/>
          <w:lang w:val="af-ZA"/>
        </w:rPr>
        <w:t xml:space="preserve"> </w:t>
      </w:r>
      <w:r w:rsidRPr="00963F27">
        <w:rPr>
          <w:rFonts w:ascii="GHEA Grapalat" w:hAnsi="GHEA Grapalat" w:cs="Sylfaen"/>
          <w:b/>
          <w:sz w:val="16"/>
          <w:szCs w:val="18"/>
          <w:lang w:val="hy-AM"/>
        </w:rPr>
        <w:t>6-րդ ենթակետի նախատեսված պահանջը</w:t>
      </w:r>
      <w:r w:rsidRPr="00963F27">
        <w:rPr>
          <w:rFonts w:ascii="GHEA Grapalat" w:hAnsi="GHEA Grapalat" w:cs="Sylfaen"/>
          <w:b/>
          <w:sz w:val="16"/>
          <w:szCs w:val="18"/>
          <w:lang w:val="af-ZA"/>
        </w:rPr>
        <w:t>:</w:t>
      </w:r>
    </w:p>
    <w:bookmarkEnd w:id="0"/>
    <w:p w:rsidR="00312B04" w:rsidRPr="00963F27" w:rsidRDefault="00312B04" w:rsidP="00FA1618">
      <w:pPr>
        <w:spacing w:before="0" w:after="0"/>
        <w:ind w:left="0"/>
        <w:jc w:val="center"/>
        <w:rPr>
          <w:rFonts w:ascii="GHEA Grapalat" w:hAnsi="GHEA Grapalat" w:cs="Sylfaen"/>
          <w:b/>
          <w:sz w:val="8"/>
          <w:szCs w:val="14"/>
          <w:lang w:val="af-ZA"/>
        </w:rPr>
      </w:pPr>
    </w:p>
    <w:sectPr w:rsidR="00312B04" w:rsidRPr="00963F27" w:rsidSect="00177D57">
      <w:pgSz w:w="16840" w:h="11907" w:orient="landscape" w:code="9"/>
      <w:pgMar w:top="284" w:right="255" w:bottom="0" w:left="29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87A" w:rsidRDefault="0016587A" w:rsidP="0022631D">
      <w:pPr>
        <w:spacing w:before="0" w:after="0"/>
      </w:pPr>
      <w:r>
        <w:separator/>
      </w:r>
    </w:p>
  </w:endnote>
  <w:endnote w:type="continuationSeparator" w:id="0">
    <w:p w:rsidR="0016587A" w:rsidRDefault="0016587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87A" w:rsidRDefault="0016587A" w:rsidP="0022631D">
      <w:pPr>
        <w:spacing w:before="0" w:after="0"/>
      </w:pPr>
      <w:r>
        <w:separator/>
      </w:r>
    </w:p>
  </w:footnote>
  <w:footnote w:type="continuationSeparator" w:id="0">
    <w:p w:rsidR="0016587A" w:rsidRDefault="0016587A" w:rsidP="0022631D">
      <w:pPr>
        <w:spacing w:before="0" w:after="0"/>
      </w:pPr>
      <w:r>
        <w:continuationSeparator/>
      </w:r>
    </w:p>
  </w:footnote>
  <w:footnote w:id="1">
    <w:p w:rsidR="00E74889" w:rsidRPr="003B677E" w:rsidRDefault="00E7488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F49CB"/>
    <w:multiLevelType w:val="hybridMultilevel"/>
    <w:tmpl w:val="4580B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85080"/>
    <w:multiLevelType w:val="hybridMultilevel"/>
    <w:tmpl w:val="E028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130308"/>
    <w:multiLevelType w:val="hybridMultilevel"/>
    <w:tmpl w:val="556EF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8579E"/>
    <w:multiLevelType w:val="hybridMultilevel"/>
    <w:tmpl w:val="E028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attachedTemplate r:id="rId1"/>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2"/>
  </w:compat>
  <w:rsids>
    <w:rsidRoot w:val="00F25299"/>
    <w:rsid w:val="0000087E"/>
    <w:rsid w:val="00004361"/>
    <w:rsid w:val="00007AF0"/>
    <w:rsid w:val="00012170"/>
    <w:rsid w:val="00012A8C"/>
    <w:rsid w:val="000132C5"/>
    <w:rsid w:val="00015D37"/>
    <w:rsid w:val="00016160"/>
    <w:rsid w:val="0001687F"/>
    <w:rsid w:val="00016D7A"/>
    <w:rsid w:val="00020629"/>
    <w:rsid w:val="00026C79"/>
    <w:rsid w:val="00027A53"/>
    <w:rsid w:val="0003317B"/>
    <w:rsid w:val="000358A2"/>
    <w:rsid w:val="00037D3A"/>
    <w:rsid w:val="00043DA9"/>
    <w:rsid w:val="0004478D"/>
    <w:rsid w:val="00044EA8"/>
    <w:rsid w:val="00045619"/>
    <w:rsid w:val="00046CCF"/>
    <w:rsid w:val="00047CF7"/>
    <w:rsid w:val="00051ECE"/>
    <w:rsid w:val="000529E1"/>
    <w:rsid w:val="00052ACC"/>
    <w:rsid w:val="0005428D"/>
    <w:rsid w:val="0005500B"/>
    <w:rsid w:val="00056DD6"/>
    <w:rsid w:val="00057C14"/>
    <w:rsid w:val="00061F29"/>
    <w:rsid w:val="000642EC"/>
    <w:rsid w:val="0007090E"/>
    <w:rsid w:val="00073D49"/>
    <w:rsid w:val="00073D66"/>
    <w:rsid w:val="00074273"/>
    <w:rsid w:val="0008030D"/>
    <w:rsid w:val="000831C7"/>
    <w:rsid w:val="0008457C"/>
    <w:rsid w:val="00087FC4"/>
    <w:rsid w:val="0009171B"/>
    <w:rsid w:val="000959BD"/>
    <w:rsid w:val="000A05F1"/>
    <w:rsid w:val="000A279E"/>
    <w:rsid w:val="000A31BF"/>
    <w:rsid w:val="000A5641"/>
    <w:rsid w:val="000B0199"/>
    <w:rsid w:val="000B33FF"/>
    <w:rsid w:val="000B7532"/>
    <w:rsid w:val="000C4315"/>
    <w:rsid w:val="000C676F"/>
    <w:rsid w:val="000C6EB7"/>
    <w:rsid w:val="000D08A8"/>
    <w:rsid w:val="000D5511"/>
    <w:rsid w:val="000D63A1"/>
    <w:rsid w:val="000D6568"/>
    <w:rsid w:val="000E05A5"/>
    <w:rsid w:val="000E4FF1"/>
    <w:rsid w:val="000E56EC"/>
    <w:rsid w:val="000F0287"/>
    <w:rsid w:val="000F2B94"/>
    <w:rsid w:val="000F376D"/>
    <w:rsid w:val="000F4FC5"/>
    <w:rsid w:val="000F5160"/>
    <w:rsid w:val="000F7D79"/>
    <w:rsid w:val="001015CE"/>
    <w:rsid w:val="001017B0"/>
    <w:rsid w:val="001021B0"/>
    <w:rsid w:val="00102735"/>
    <w:rsid w:val="00104D23"/>
    <w:rsid w:val="0010607C"/>
    <w:rsid w:val="00116C5D"/>
    <w:rsid w:val="00117852"/>
    <w:rsid w:val="00120217"/>
    <w:rsid w:val="00132EAE"/>
    <w:rsid w:val="0013617C"/>
    <w:rsid w:val="00136C80"/>
    <w:rsid w:val="001376BB"/>
    <w:rsid w:val="0014094B"/>
    <w:rsid w:val="00142FD5"/>
    <w:rsid w:val="00143957"/>
    <w:rsid w:val="00147D0F"/>
    <w:rsid w:val="00150897"/>
    <w:rsid w:val="00154F8A"/>
    <w:rsid w:val="0015510A"/>
    <w:rsid w:val="00156923"/>
    <w:rsid w:val="0016587A"/>
    <w:rsid w:val="00167324"/>
    <w:rsid w:val="00167957"/>
    <w:rsid w:val="00171FD9"/>
    <w:rsid w:val="0017324C"/>
    <w:rsid w:val="00174195"/>
    <w:rsid w:val="00175267"/>
    <w:rsid w:val="00177D57"/>
    <w:rsid w:val="00182060"/>
    <w:rsid w:val="001823E3"/>
    <w:rsid w:val="00182AC3"/>
    <w:rsid w:val="0018422F"/>
    <w:rsid w:val="00192A51"/>
    <w:rsid w:val="00196227"/>
    <w:rsid w:val="00196FA6"/>
    <w:rsid w:val="001A0A4B"/>
    <w:rsid w:val="001A1999"/>
    <w:rsid w:val="001A1EC5"/>
    <w:rsid w:val="001A43E0"/>
    <w:rsid w:val="001A507A"/>
    <w:rsid w:val="001A547C"/>
    <w:rsid w:val="001B176D"/>
    <w:rsid w:val="001B1D52"/>
    <w:rsid w:val="001B272D"/>
    <w:rsid w:val="001B4640"/>
    <w:rsid w:val="001B511F"/>
    <w:rsid w:val="001B79E5"/>
    <w:rsid w:val="001C1BE1"/>
    <w:rsid w:val="001C5385"/>
    <w:rsid w:val="001D22A9"/>
    <w:rsid w:val="001D28F6"/>
    <w:rsid w:val="001D2FE2"/>
    <w:rsid w:val="001E0091"/>
    <w:rsid w:val="001E17DB"/>
    <w:rsid w:val="001E3378"/>
    <w:rsid w:val="001E4E10"/>
    <w:rsid w:val="001E56B0"/>
    <w:rsid w:val="001E60CA"/>
    <w:rsid w:val="001E7240"/>
    <w:rsid w:val="001F14E4"/>
    <w:rsid w:val="001F231C"/>
    <w:rsid w:val="001F45B6"/>
    <w:rsid w:val="001F61B2"/>
    <w:rsid w:val="001F74F9"/>
    <w:rsid w:val="00201880"/>
    <w:rsid w:val="00201D6E"/>
    <w:rsid w:val="0020586D"/>
    <w:rsid w:val="00206886"/>
    <w:rsid w:val="00211406"/>
    <w:rsid w:val="00215F11"/>
    <w:rsid w:val="00224C93"/>
    <w:rsid w:val="0022631D"/>
    <w:rsid w:val="00231990"/>
    <w:rsid w:val="002349BA"/>
    <w:rsid w:val="00236FB7"/>
    <w:rsid w:val="00242453"/>
    <w:rsid w:val="00242A45"/>
    <w:rsid w:val="00244414"/>
    <w:rsid w:val="00247C7D"/>
    <w:rsid w:val="00254FC7"/>
    <w:rsid w:val="00256462"/>
    <w:rsid w:val="0026015E"/>
    <w:rsid w:val="00262F71"/>
    <w:rsid w:val="00265311"/>
    <w:rsid w:val="002669BB"/>
    <w:rsid w:val="002732E3"/>
    <w:rsid w:val="002743A1"/>
    <w:rsid w:val="00275A29"/>
    <w:rsid w:val="00275EAD"/>
    <w:rsid w:val="0027629B"/>
    <w:rsid w:val="00277172"/>
    <w:rsid w:val="00277AC0"/>
    <w:rsid w:val="00277CF4"/>
    <w:rsid w:val="00285BB3"/>
    <w:rsid w:val="00285C8A"/>
    <w:rsid w:val="00292C6E"/>
    <w:rsid w:val="002958F3"/>
    <w:rsid w:val="00295940"/>
    <w:rsid w:val="00295B92"/>
    <w:rsid w:val="002A1F9D"/>
    <w:rsid w:val="002B0D83"/>
    <w:rsid w:val="002B156B"/>
    <w:rsid w:val="002B1AAC"/>
    <w:rsid w:val="002B1EA1"/>
    <w:rsid w:val="002B3D1B"/>
    <w:rsid w:val="002B5FB3"/>
    <w:rsid w:val="002C1D02"/>
    <w:rsid w:val="002C56DD"/>
    <w:rsid w:val="002C6090"/>
    <w:rsid w:val="002C6728"/>
    <w:rsid w:val="002C7804"/>
    <w:rsid w:val="002C7A57"/>
    <w:rsid w:val="002C7E89"/>
    <w:rsid w:val="002C7F9D"/>
    <w:rsid w:val="002D5C63"/>
    <w:rsid w:val="002E1815"/>
    <w:rsid w:val="002E3979"/>
    <w:rsid w:val="002E4E6F"/>
    <w:rsid w:val="002E59FC"/>
    <w:rsid w:val="002E71EE"/>
    <w:rsid w:val="002E746C"/>
    <w:rsid w:val="002F0194"/>
    <w:rsid w:val="002F16CC"/>
    <w:rsid w:val="002F1FEB"/>
    <w:rsid w:val="002F2795"/>
    <w:rsid w:val="002F4456"/>
    <w:rsid w:val="00306617"/>
    <w:rsid w:val="0030781F"/>
    <w:rsid w:val="00310972"/>
    <w:rsid w:val="00311544"/>
    <w:rsid w:val="003122DF"/>
    <w:rsid w:val="00312313"/>
    <w:rsid w:val="00312B04"/>
    <w:rsid w:val="00316F9B"/>
    <w:rsid w:val="00321239"/>
    <w:rsid w:val="00322E35"/>
    <w:rsid w:val="003238FB"/>
    <w:rsid w:val="00324B66"/>
    <w:rsid w:val="00325556"/>
    <w:rsid w:val="0033107E"/>
    <w:rsid w:val="00334078"/>
    <w:rsid w:val="00335E4D"/>
    <w:rsid w:val="00336DAD"/>
    <w:rsid w:val="00337FFC"/>
    <w:rsid w:val="0034212A"/>
    <w:rsid w:val="00353D92"/>
    <w:rsid w:val="0035407B"/>
    <w:rsid w:val="00357A82"/>
    <w:rsid w:val="00357FF4"/>
    <w:rsid w:val="00360991"/>
    <w:rsid w:val="00366F56"/>
    <w:rsid w:val="003679D7"/>
    <w:rsid w:val="003708B8"/>
    <w:rsid w:val="00370BEC"/>
    <w:rsid w:val="00370EC8"/>
    <w:rsid w:val="00371B1D"/>
    <w:rsid w:val="00372C98"/>
    <w:rsid w:val="00372F66"/>
    <w:rsid w:val="00373CE1"/>
    <w:rsid w:val="003811DB"/>
    <w:rsid w:val="00385E2E"/>
    <w:rsid w:val="00385F1C"/>
    <w:rsid w:val="0038799F"/>
    <w:rsid w:val="00396805"/>
    <w:rsid w:val="003A0221"/>
    <w:rsid w:val="003A090B"/>
    <w:rsid w:val="003A120B"/>
    <w:rsid w:val="003A1A09"/>
    <w:rsid w:val="003A5344"/>
    <w:rsid w:val="003A5F27"/>
    <w:rsid w:val="003B2758"/>
    <w:rsid w:val="003B6109"/>
    <w:rsid w:val="003B677E"/>
    <w:rsid w:val="003B7FBA"/>
    <w:rsid w:val="003C0F58"/>
    <w:rsid w:val="003C1190"/>
    <w:rsid w:val="003C2158"/>
    <w:rsid w:val="003C21B5"/>
    <w:rsid w:val="003C4ADE"/>
    <w:rsid w:val="003C53B7"/>
    <w:rsid w:val="003C7569"/>
    <w:rsid w:val="003D22CF"/>
    <w:rsid w:val="003E1586"/>
    <w:rsid w:val="003E15F3"/>
    <w:rsid w:val="003E30FE"/>
    <w:rsid w:val="003E3D40"/>
    <w:rsid w:val="003E51B1"/>
    <w:rsid w:val="003E54ED"/>
    <w:rsid w:val="003E6978"/>
    <w:rsid w:val="003F51D1"/>
    <w:rsid w:val="004005DB"/>
    <w:rsid w:val="00404B5C"/>
    <w:rsid w:val="004109F4"/>
    <w:rsid w:val="00412328"/>
    <w:rsid w:val="0041422F"/>
    <w:rsid w:val="004145A7"/>
    <w:rsid w:val="00415426"/>
    <w:rsid w:val="00415627"/>
    <w:rsid w:val="00417CCC"/>
    <w:rsid w:val="00425004"/>
    <w:rsid w:val="0042514B"/>
    <w:rsid w:val="00427179"/>
    <w:rsid w:val="0043187E"/>
    <w:rsid w:val="00433E3C"/>
    <w:rsid w:val="004350D5"/>
    <w:rsid w:val="004426B9"/>
    <w:rsid w:val="00445219"/>
    <w:rsid w:val="00445468"/>
    <w:rsid w:val="00446BE9"/>
    <w:rsid w:val="0045058C"/>
    <w:rsid w:val="004507F0"/>
    <w:rsid w:val="00451099"/>
    <w:rsid w:val="00451978"/>
    <w:rsid w:val="00451D6E"/>
    <w:rsid w:val="00453C59"/>
    <w:rsid w:val="00454FA3"/>
    <w:rsid w:val="00455A30"/>
    <w:rsid w:val="00460DF6"/>
    <w:rsid w:val="004640E3"/>
    <w:rsid w:val="00466871"/>
    <w:rsid w:val="00470450"/>
    <w:rsid w:val="00472069"/>
    <w:rsid w:val="004720E0"/>
    <w:rsid w:val="00474C2F"/>
    <w:rsid w:val="004764CD"/>
    <w:rsid w:val="00476A40"/>
    <w:rsid w:val="0048005E"/>
    <w:rsid w:val="004849F4"/>
    <w:rsid w:val="00485A6E"/>
    <w:rsid w:val="00485C63"/>
    <w:rsid w:val="004875E0"/>
    <w:rsid w:val="00493CB6"/>
    <w:rsid w:val="004A22E1"/>
    <w:rsid w:val="004B1AA3"/>
    <w:rsid w:val="004B2420"/>
    <w:rsid w:val="004B3A9B"/>
    <w:rsid w:val="004B4877"/>
    <w:rsid w:val="004B5379"/>
    <w:rsid w:val="004C2E2F"/>
    <w:rsid w:val="004C63B9"/>
    <w:rsid w:val="004D078F"/>
    <w:rsid w:val="004D1542"/>
    <w:rsid w:val="004D2AA1"/>
    <w:rsid w:val="004D4900"/>
    <w:rsid w:val="004D6601"/>
    <w:rsid w:val="004D755F"/>
    <w:rsid w:val="004E2522"/>
    <w:rsid w:val="004E376E"/>
    <w:rsid w:val="004E47D9"/>
    <w:rsid w:val="004E6697"/>
    <w:rsid w:val="004F0EA3"/>
    <w:rsid w:val="004F1B9B"/>
    <w:rsid w:val="004F2738"/>
    <w:rsid w:val="004F4BC9"/>
    <w:rsid w:val="004F609E"/>
    <w:rsid w:val="00503460"/>
    <w:rsid w:val="00503BCC"/>
    <w:rsid w:val="0050656D"/>
    <w:rsid w:val="0050742A"/>
    <w:rsid w:val="005102C1"/>
    <w:rsid w:val="005104C6"/>
    <w:rsid w:val="0051153A"/>
    <w:rsid w:val="005126D2"/>
    <w:rsid w:val="00515A38"/>
    <w:rsid w:val="00515B83"/>
    <w:rsid w:val="00517CFB"/>
    <w:rsid w:val="00517E80"/>
    <w:rsid w:val="005270BB"/>
    <w:rsid w:val="00527558"/>
    <w:rsid w:val="00530218"/>
    <w:rsid w:val="00534281"/>
    <w:rsid w:val="00535B61"/>
    <w:rsid w:val="0053637F"/>
    <w:rsid w:val="005435D7"/>
    <w:rsid w:val="00544A9F"/>
    <w:rsid w:val="00546023"/>
    <w:rsid w:val="00550932"/>
    <w:rsid w:val="00550EEC"/>
    <w:rsid w:val="00551393"/>
    <w:rsid w:val="005546B1"/>
    <w:rsid w:val="00555053"/>
    <w:rsid w:val="00560222"/>
    <w:rsid w:val="00561B7D"/>
    <w:rsid w:val="005622AB"/>
    <w:rsid w:val="00565AA4"/>
    <w:rsid w:val="00567D6C"/>
    <w:rsid w:val="00570B68"/>
    <w:rsid w:val="005737F9"/>
    <w:rsid w:val="005742EA"/>
    <w:rsid w:val="00576A5B"/>
    <w:rsid w:val="00577AC0"/>
    <w:rsid w:val="0058401C"/>
    <w:rsid w:val="00584422"/>
    <w:rsid w:val="005865D0"/>
    <w:rsid w:val="00586664"/>
    <w:rsid w:val="00590B6C"/>
    <w:rsid w:val="00592D20"/>
    <w:rsid w:val="00594C71"/>
    <w:rsid w:val="005965D9"/>
    <w:rsid w:val="005B2AA8"/>
    <w:rsid w:val="005C1569"/>
    <w:rsid w:val="005C44FF"/>
    <w:rsid w:val="005C521A"/>
    <w:rsid w:val="005C5786"/>
    <w:rsid w:val="005C672E"/>
    <w:rsid w:val="005C6C81"/>
    <w:rsid w:val="005C70E9"/>
    <w:rsid w:val="005D05E0"/>
    <w:rsid w:val="005D5375"/>
    <w:rsid w:val="005D5FBD"/>
    <w:rsid w:val="005D701A"/>
    <w:rsid w:val="005E18F2"/>
    <w:rsid w:val="005E20AB"/>
    <w:rsid w:val="005E26C3"/>
    <w:rsid w:val="005F0B5D"/>
    <w:rsid w:val="005F22EC"/>
    <w:rsid w:val="005F2F1A"/>
    <w:rsid w:val="005F4F06"/>
    <w:rsid w:val="005F6097"/>
    <w:rsid w:val="005F6543"/>
    <w:rsid w:val="005F7988"/>
    <w:rsid w:val="005F7C6B"/>
    <w:rsid w:val="00601B79"/>
    <w:rsid w:val="006045C8"/>
    <w:rsid w:val="006076F8"/>
    <w:rsid w:val="00607C9A"/>
    <w:rsid w:val="006149C1"/>
    <w:rsid w:val="00615294"/>
    <w:rsid w:val="00615CE1"/>
    <w:rsid w:val="00625C82"/>
    <w:rsid w:val="0062624B"/>
    <w:rsid w:val="00627B76"/>
    <w:rsid w:val="00631179"/>
    <w:rsid w:val="0063204D"/>
    <w:rsid w:val="00636794"/>
    <w:rsid w:val="00637DD5"/>
    <w:rsid w:val="00643652"/>
    <w:rsid w:val="00646760"/>
    <w:rsid w:val="0064678C"/>
    <w:rsid w:val="00650D19"/>
    <w:rsid w:val="006523B0"/>
    <w:rsid w:val="006524D0"/>
    <w:rsid w:val="00652B94"/>
    <w:rsid w:val="006562C0"/>
    <w:rsid w:val="00660F76"/>
    <w:rsid w:val="00664163"/>
    <w:rsid w:val="0066556E"/>
    <w:rsid w:val="00665A94"/>
    <w:rsid w:val="00667D0B"/>
    <w:rsid w:val="00670BE6"/>
    <w:rsid w:val="00676A4C"/>
    <w:rsid w:val="006807CF"/>
    <w:rsid w:val="00690795"/>
    <w:rsid w:val="00690ECB"/>
    <w:rsid w:val="006930A2"/>
    <w:rsid w:val="00697DFA"/>
    <w:rsid w:val="006A0670"/>
    <w:rsid w:val="006A2448"/>
    <w:rsid w:val="006A2677"/>
    <w:rsid w:val="006A269A"/>
    <w:rsid w:val="006A2B5F"/>
    <w:rsid w:val="006A38B4"/>
    <w:rsid w:val="006A7AF8"/>
    <w:rsid w:val="006B0689"/>
    <w:rsid w:val="006B089E"/>
    <w:rsid w:val="006B2E21"/>
    <w:rsid w:val="006B2F3E"/>
    <w:rsid w:val="006B31F6"/>
    <w:rsid w:val="006B3659"/>
    <w:rsid w:val="006B3E77"/>
    <w:rsid w:val="006B42A9"/>
    <w:rsid w:val="006B4D37"/>
    <w:rsid w:val="006B5981"/>
    <w:rsid w:val="006B5D2F"/>
    <w:rsid w:val="006C0266"/>
    <w:rsid w:val="006C1216"/>
    <w:rsid w:val="006C28EC"/>
    <w:rsid w:val="006C7F3C"/>
    <w:rsid w:val="006D02B8"/>
    <w:rsid w:val="006D1243"/>
    <w:rsid w:val="006D165C"/>
    <w:rsid w:val="006D1CAE"/>
    <w:rsid w:val="006D36EF"/>
    <w:rsid w:val="006D5140"/>
    <w:rsid w:val="006D6FAD"/>
    <w:rsid w:val="006D75A2"/>
    <w:rsid w:val="006D7DEB"/>
    <w:rsid w:val="006E06CE"/>
    <w:rsid w:val="006E0D92"/>
    <w:rsid w:val="006E1A83"/>
    <w:rsid w:val="006E5771"/>
    <w:rsid w:val="006E6846"/>
    <w:rsid w:val="006F046E"/>
    <w:rsid w:val="006F1D2A"/>
    <w:rsid w:val="006F2779"/>
    <w:rsid w:val="006F66FB"/>
    <w:rsid w:val="00702478"/>
    <w:rsid w:val="00702AC7"/>
    <w:rsid w:val="00703B56"/>
    <w:rsid w:val="0070557D"/>
    <w:rsid w:val="007060FC"/>
    <w:rsid w:val="00707307"/>
    <w:rsid w:val="00711DFC"/>
    <w:rsid w:val="007120DA"/>
    <w:rsid w:val="00712BDC"/>
    <w:rsid w:val="00714692"/>
    <w:rsid w:val="007162DB"/>
    <w:rsid w:val="00720129"/>
    <w:rsid w:val="00721F99"/>
    <w:rsid w:val="00727131"/>
    <w:rsid w:val="0073289D"/>
    <w:rsid w:val="00735F58"/>
    <w:rsid w:val="00736B24"/>
    <w:rsid w:val="00737161"/>
    <w:rsid w:val="00746DAF"/>
    <w:rsid w:val="00757437"/>
    <w:rsid w:val="00763332"/>
    <w:rsid w:val="007638D9"/>
    <w:rsid w:val="007732E7"/>
    <w:rsid w:val="007808EB"/>
    <w:rsid w:val="00786012"/>
    <w:rsid w:val="0078682E"/>
    <w:rsid w:val="007873B1"/>
    <w:rsid w:val="00787534"/>
    <w:rsid w:val="00787A26"/>
    <w:rsid w:val="0079056D"/>
    <w:rsid w:val="00793B44"/>
    <w:rsid w:val="007943F2"/>
    <w:rsid w:val="0079603D"/>
    <w:rsid w:val="007A2DB8"/>
    <w:rsid w:val="007A4370"/>
    <w:rsid w:val="007B5143"/>
    <w:rsid w:val="007B5EFF"/>
    <w:rsid w:val="007B60EA"/>
    <w:rsid w:val="007B71A3"/>
    <w:rsid w:val="007C26DB"/>
    <w:rsid w:val="007C3497"/>
    <w:rsid w:val="007C7589"/>
    <w:rsid w:val="007D13AA"/>
    <w:rsid w:val="007D5B38"/>
    <w:rsid w:val="007D6822"/>
    <w:rsid w:val="007D775C"/>
    <w:rsid w:val="007E0570"/>
    <w:rsid w:val="007E333E"/>
    <w:rsid w:val="007E416F"/>
    <w:rsid w:val="007E689D"/>
    <w:rsid w:val="007F0F9F"/>
    <w:rsid w:val="007F3F03"/>
    <w:rsid w:val="007F70C0"/>
    <w:rsid w:val="00801400"/>
    <w:rsid w:val="008027F0"/>
    <w:rsid w:val="00802C01"/>
    <w:rsid w:val="00805B81"/>
    <w:rsid w:val="00805DF1"/>
    <w:rsid w:val="00806286"/>
    <w:rsid w:val="00810D45"/>
    <w:rsid w:val="00812DA7"/>
    <w:rsid w:val="0081315B"/>
    <w:rsid w:val="00813DD0"/>
    <w:rsid w:val="0081420B"/>
    <w:rsid w:val="0081558B"/>
    <w:rsid w:val="00815B4E"/>
    <w:rsid w:val="008265A9"/>
    <w:rsid w:val="00827D81"/>
    <w:rsid w:val="00831326"/>
    <w:rsid w:val="008313C0"/>
    <w:rsid w:val="00831824"/>
    <w:rsid w:val="00836F7C"/>
    <w:rsid w:val="008374B3"/>
    <w:rsid w:val="008375DD"/>
    <w:rsid w:val="00837FDD"/>
    <w:rsid w:val="00845371"/>
    <w:rsid w:val="00845E95"/>
    <w:rsid w:val="0084692C"/>
    <w:rsid w:val="008501E5"/>
    <w:rsid w:val="00851E40"/>
    <w:rsid w:val="00853AB6"/>
    <w:rsid w:val="0086438A"/>
    <w:rsid w:val="00865695"/>
    <w:rsid w:val="00865978"/>
    <w:rsid w:val="0087109A"/>
    <w:rsid w:val="00876A08"/>
    <w:rsid w:val="0088476A"/>
    <w:rsid w:val="00885337"/>
    <w:rsid w:val="008861B4"/>
    <w:rsid w:val="00897E88"/>
    <w:rsid w:val="008A04F7"/>
    <w:rsid w:val="008A43F3"/>
    <w:rsid w:val="008A70DC"/>
    <w:rsid w:val="008B4757"/>
    <w:rsid w:val="008C4E62"/>
    <w:rsid w:val="008C6366"/>
    <w:rsid w:val="008C7751"/>
    <w:rsid w:val="008C7C10"/>
    <w:rsid w:val="008D43EB"/>
    <w:rsid w:val="008E493A"/>
    <w:rsid w:val="008E54D5"/>
    <w:rsid w:val="008F3277"/>
    <w:rsid w:val="008F44B9"/>
    <w:rsid w:val="008F6606"/>
    <w:rsid w:val="008F69EE"/>
    <w:rsid w:val="008F7A90"/>
    <w:rsid w:val="009034A0"/>
    <w:rsid w:val="00903ECF"/>
    <w:rsid w:val="00905A74"/>
    <w:rsid w:val="00905CBD"/>
    <w:rsid w:val="0091075B"/>
    <w:rsid w:val="00912139"/>
    <w:rsid w:val="00912F38"/>
    <w:rsid w:val="009212B7"/>
    <w:rsid w:val="00921AA7"/>
    <w:rsid w:val="00922439"/>
    <w:rsid w:val="00923100"/>
    <w:rsid w:val="009235C7"/>
    <w:rsid w:val="00924C8D"/>
    <w:rsid w:val="00931464"/>
    <w:rsid w:val="0093177C"/>
    <w:rsid w:val="009327D8"/>
    <w:rsid w:val="00932968"/>
    <w:rsid w:val="0093319A"/>
    <w:rsid w:val="00936167"/>
    <w:rsid w:val="00937486"/>
    <w:rsid w:val="00940E27"/>
    <w:rsid w:val="00942AD1"/>
    <w:rsid w:val="00943766"/>
    <w:rsid w:val="00943C3C"/>
    <w:rsid w:val="00943E4E"/>
    <w:rsid w:val="0094552D"/>
    <w:rsid w:val="00945C01"/>
    <w:rsid w:val="009478D5"/>
    <w:rsid w:val="00955A6F"/>
    <w:rsid w:val="0095725E"/>
    <w:rsid w:val="0095736B"/>
    <w:rsid w:val="00963F27"/>
    <w:rsid w:val="009710C7"/>
    <w:rsid w:val="0097162C"/>
    <w:rsid w:val="00975378"/>
    <w:rsid w:val="009758DC"/>
    <w:rsid w:val="00976F68"/>
    <w:rsid w:val="00981E5E"/>
    <w:rsid w:val="00981EBC"/>
    <w:rsid w:val="00983654"/>
    <w:rsid w:val="00987E15"/>
    <w:rsid w:val="00991C53"/>
    <w:rsid w:val="009946DA"/>
    <w:rsid w:val="00996103"/>
    <w:rsid w:val="0099625D"/>
    <w:rsid w:val="009A397B"/>
    <w:rsid w:val="009A50DB"/>
    <w:rsid w:val="009A70E5"/>
    <w:rsid w:val="009A70EA"/>
    <w:rsid w:val="009A794C"/>
    <w:rsid w:val="009B2214"/>
    <w:rsid w:val="009B5FE2"/>
    <w:rsid w:val="009B61A7"/>
    <w:rsid w:val="009C210C"/>
    <w:rsid w:val="009C29EA"/>
    <w:rsid w:val="009C2D68"/>
    <w:rsid w:val="009C5C36"/>
    <w:rsid w:val="009C5E0F"/>
    <w:rsid w:val="009C70D5"/>
    <w:rsid w:val="009D3752"/>
    <w:rsid w:val="009D4C25"/>
    <w:rsid w:val="009D56CE"/>
    <w:rsid w:val="009E1915"/>
    <w:rsid w:val="009E3047"/>
    <w:rsid w:val="009E354F"/>
    <w:rsid w:val="009E411E"/>
    <w:rsid w:val="009E42A3"/>
    <w:rsid w:val="009E441E"/>
    <w:rsid w:val="009E6585"/>
    <w:rsid w:val="009E6A75"/>
    <w:rsid w:val="009E75FF"/>
    <w:rsid w:val="009F05C2"/>
    <w:rsid w:val="009F10ED"/>
    <w:rsid w:val="009F36C6"/>
    <w:rsid w:val="00A015CA"/>
    <w:rsid w:val="00A017D6"/>
    <w:rsid w:val="00A06B0D"/>
    <w:rsid w:val="00A106CB"/>
    <w:rsid w:val="00A16946"/>
    <w:rsid w:val="00A16AE3"/>
    <w:rsid w:val="00A17F46"/>
    <w:rsid w:val="00A24E5A"/>
    <w:rsid w:val="00A2651F"/>
    <w:rsid w:val="00A2705F"/>
    <w:rsid w:val="00A306F5"/>
    <w:rsid w:val="00A31287"/>
    <w:rsid w:val="00A31820"/>
    <w:rsid w:val="00A33D42"/>
    <w:rsid w:val="00A408A4"/>
    <w:rsid w:val="00A40ED8"/>
    <w:rsid w:val="00A41BCA"/>
    <w:rsid w:val="00A43756"/>
    <w:rsid w:val="00A46898"/>
    <w:rsid w:val="00A5284D"/>
    <w:rsid w:val="00A55174"/>
    <w:rsid w:val="00A55459"/>
    <w:rsid w:val="00A6277C"/>
    <w:rsid w:val="00A64F83"/>
    <w:rsid w:val="00A66BC8"/>
    <w:rsid w:val="00A7261A"/>
    <w:rsid w:val="00A731BF"/>
    <w:rsid w:val="00A748D1"/>
    <w:rsid w:val="00A84CB3"/>
    <w:rsid w:val="00A87C6B"/>
    <w:rsid w:val="00A9065C"/>
    <w:rsid w:val="00A91E6E"/>
    <w:rsid w:val="00A94DC1"/>
    <w:rsid w:val="00A95568"/>
    <w:rsid w:val="00A95F3E"/>
    <w:rsid w:val="00AA048A"/>
    <w:rsid w:val="00AA16F4"/>
    <w:rsid w:val="00AA32E4"/>
    <w:rsid w:val="00AA561A"/>
    <w:rsid w:val="00AA5A8D"/>
    <w:rsid w:val="00AA6FE4"/>
    <w:rsid w:val="00AA72A7"/>
    <w:rsid w:val="00AB2D0B"/>
    <w:rsid w:val="00AB312E"/>
    <w:rsid w:val="00AB57F7"/>
    <w:rsid w:val="00AB6175"/>
    <w:rsid w:val="00AB7A0B"/>
    <w:rsid w:val="00AC119B"/>
    <w:rsid w:val="00AC2EA4"/>
    <w:rsid w:val="00AC757C"/>
    <w:rsid w:val="00AD07B9"/>
    <w:rsid w:val="00AD2A78"/>
    <w:rsid w:val="00AD59DC"/>
    <w:rsid w:val="00AE0FFF"/>
    <w:rsid w:val="00AE12AE"/>
    <w:rsid w:val="00AE537D"/>
    <w:rsid w:val="00AF10D0"/>
    <w:rsid w:val="00AF27DE"/>
    <w:rsid w:val="00AF50A2"/>
    <w:rsid w:val="00B0031E"/>
    <w:rsid w:val="00B0486D"/>
    <w:rsid w:val="00B050C8"/>
    <w:rsid w:val="00B05818"/>
    <w:rsid w:val="00B07FE6"/>
    <w:rsid w:val="00B10240"/>
    <w:rsid w:val="00B121B0"/>
    <w:rsid w:val="00B200FD"/>
    <w:rsid w:val="00B20B25"/>
    <w:rsid w:val="00B2145C"/>
    <w:rsid w:val="00B215BE"/>
    <w:rsid w:val="00B2694D"/>
    <w:rsid w:val="00B31BA8"/>
    <w:rsid w:val="00B32ACB"/>
    <w:rsid w:val="00B35099"/>
    <w:rsid w:val="00B373C3"/>
    <w:rsid w:val="00B424E6"/>
    <w:rsid w:val="00B46715"/>
    <w:rsid w:val="00B47D43"/>
    <w:rsid w:val="00B50584"/>
    <w:rsid w:val="00B53C44"/>
    <w:rsid w:val="00B548D3"/>
    <w:rsid w:val="00B57268"/>
    <w:rsid w:val="00B63D78"/>
    <w:rsid w:val="00B63E32"/>
    <w:rsid w:val="00B64D68"/>
    <w:rsid w:val="00B7143C"/>
    <w:rsid w:val="00B717AE"/>
    <w:rsid w:val="00B721BB"/>
    <w:rsid w:val="00B746B9"/>
    <w:rsid w:val="00B75762"/>
    <w:rsid w:val="00B76476"/>
    <w:rsid w:val="00B7789B"/>
    <w:rsid w:val="00B84B06"/>
    <w:rsid w:val="00B8620B"/>
    <w:rsid w:val="00B87C0F"/>
    <w:rsid w:val="00B91DE2"/>
    <w:rsid w:val="00B93932"/>
    <w:rsid w:val="00B94EA2"/>
    <w:rsid w:val="00B95228"/>
    <w:rsid w:val="00B975BF"/>
    <w:rsid w:val="00BA03B0"/>
    <w:rsid w:val="00BA7B17"/>
    <w:rsid w:val="00BA7DC3"/>
    <w:rsid w:val="00BB0A93"/>
    <w:rsid w:val="00BB2BF3"/>
    <w:rsid w:val="00BB30E9"/>
    <w:rsid w:val="00BB537E"/>
    <w:rsid w:val="00BB7C2D"/>
    <w:rsid w:val="00BC25D0"/>
    <w:rsid w:val="00BC3826"/>
    <w:rsid w:val="00BC398F"/>
    <w:rsid w:val="00BC5534"/>
    <w:rsid w:val="00BD3D4E"/>
    <w:rsid w:val="00BD4229"/>
    <w:rsid w:val="00BE6158"/>
    <w:rsid w:val="00BF1465"/>
    <w:rsid w:val="00BF3289"/>
    <w:rsid w:val="00BF3493"/>
    <w:rsid w:val="00BF4745"/>
    <w:rsid w:val="00BF5526"/>
    <w:rsid w:val="00BF7A06"/>
    <w:rsid w:val="00C04BF5"/>
    <w:rsid w:val="00C07F13"/>
    <w:rsid w:val="00C10C46"/>
    <w:rsid w:val="00C17916"/>
    <w:rsid w:val="00C2360E"/>
    <w:rsid w:val="00C239E9"/>
    <w:rsid w:val="00C34D19"/>
    <w:rsid w:val="00C35890"/>
    <w:rsid w:val="00C4283D"/>
    <w:rsid w:val="00C532D7"/>
    <w:rsid w:val="00C600E4"/>
    <w:rsid w:val="00C6176F"/>
    <w:rsid w:val="00C652EA"/>
    <w:rsid w:val="00C66992"/>
    <w:rsid w:val="00C671A0"/>
    <w:rsid w:val="00C672A0"/>
    <w:rsid w:val="00C70367"/>
    <w:rsid w:val="00C7375E"/>
    <w:rsid w:val="00C73DA2"/>
    <w:rsid w:val="00C779DA"/>
    <w:rsid w:val="00C77FD1"/>
    <w:rsid w:val="00C80B54"/>
    <w:rsid w:val="00C81CFC"/>
    <w:rsid w:val="00C836C7"/>
    <w:rsid w:val="00C84134"/>
    <w:rsid w:val="00C84DF7"/>
    <w:rsid w:val="00C91BF4"/>
    <w:rsid w:val="00C92A03"/>
    <w:rsid w:val="00C9462C"/>
    <w:rsid w:val="00C94A4B"/>
    <w:rsid w:val="00C94EBB"/>
    <w:rsid w:val="00C95E70"/>
    <w:rsid w:val="00C96337"/>
    <w:rsid w:val="00C96BEC"/>
    <w:rsid w:val="00C96BED"/>
    <w:rsid w:val="00CA2273"/>
    <w:rsid w:val="00CB44D2"/>
    <w:rsid w:val="00CB6F27"/>
    <w:rsid w:val="00CC04FF"/>
    <w:rsid w:val="00CC07AA"/>
    <w:rsid w:val="00CC0CC8"/>
    <w:rsid w:val="00CC1F23"/>
    <w:rsid w:val="00CC1F87"/>
    <w:rsid w:val="00CC3DB2"/>
    <w:rsid w:val="00CD0E97"/>
    <w:rsid w:val="00CD3EFB"/>
    <w:rsid w:val="00CD4E82"/>
    <w:rsid w:val="00CD512B"/>
    <w:rsid w:val="00CD5EA1"/>
    <w:rsid w:val="00CD621E"/>
    <w:rsid w:val="00CD6908"/>
    <w:rsid w:val="00CD7F90"/>
    <w:rsid w:val="00CE2D11"/>
    <w:rsid w:val="00CE2E14"/>
    <w:rsid w:val="00CE3DE2"/>
    <w:rsid w:val="00CE44B5"/>
    <w:rsid w:val="00CE507A"/>
    <w:rsid w:val="00CE647A"/>
    <w:rsid w:val="00CE7556"/>
    <w:rsid w:val="00CF082E"/>
    <w:rsid w:val="00CF1F70"/>
    <w:rsid w:val="00CF2B09"/>
    <w:rsid w:val="00CF5C69"/>
    <w:rsid w:val="00D0277F"/>
    <w:rsid w:val="00D02E6F"/>
    <w:rsid w:val="00D13074"/>
    <w:rsid w:val="00D15F68"/>
    <w:rsid w:val="00D206AD"/>
    <w:rsid w:val="00D2120A"/>
    <w:rsid w:val="00D2191A"/>
    <w:rsid w:val="00D2551B"/>
    <w:rsid w:val="00D25E35"/>
    <w:rsid w:val="00D2640D"/>
    <w:rsid w:val="00D3025F"/>
    <w:rsid w:val="00D3160C"/>
    <w:rsid w:val="00D350DE"/>
    <w:rsid w:val="00D36189"/>
    <w:rsid w:val="00D36B66"/>
    <w:rsid w:val="00D44B0C"/>
    <w:rsid w:val="00D4729F"/>
    <w:rsid w:val="00D51455"/>
    <w:rsid w:val="00D5451C"/>
    <w:rsid w:val="00D61342"/>
    <w:rsid w:val="00D65C09"/>
    <w:rsid w:val="00D669CE"/>
    <w:rsid w:val="00D67C7C"/>
    <w:rsid w:val="00D75BA5"/>
    <w:rsid w:val="00D760F4"/>
    <w:rsid w:val="00D80C64"/>
    <w:rsid w:val="00D85A36"/>
    <w:rsid w:val="00D86210"/>
    <w:rsid w:val="00D905EB"/>
    <w:rsid w:val="00D9298F"/>
    <w:rsid w:val="00D958B2"/>
    <w:rsid w:val="00D96018"/>
    <w:rsid w:val="00D964D1"/>
    <w:rsid w:val="00DA077B"/>
    <w:rsid w:val="00DA5022"/>
    <w:rsid w:val="00DA7488"/>
    <w:rsid w:val="00DB6BF3"/>
    <w:rsid w:val="00DC0AF0"/>
    <w:rsid w:val="00DC3C4D"/>
    <w:rsid w:val="00DC3EBF"/>
    <w:rsid w:val="00DC5097"/>
    <w:rsid w:val="00DC51E6"/>
    <w:rsid w:val="00DC65A2"/>
    <w:rsid w:val="00DC7BD2"/>
    <w:rsid w:val="00DD1251"/>
    <w:rsid w:val="00DD2694"/>
    <w:rsid w:val="00DD2B6E"/>
    <w:rsid w:val="00DD3B21"/>
    <w:rsid w:val="00DD7C04"/>
    <w:rsid w:val="00DE04C4"/>
    <w:rsid w:val="00DE06F1"/>
    <w:rsid w:val="00DE3303"/>
    <w:rsid w:val="00DF5E81"/>
    <w:rsid w:val="00DF779D"/>
    <w:rsid w:val="00E00D93"/>
    <w:rsid w:val="00E034CD"/>
    <w:rsid w:val="00E04F0C"/>
    <w:rsid w:val="00E0596B"/>
    <w:rsid w:val="00E07881"/>
    <w:rsid w:val="00E1154C"/>
    <w:rsid w:val="00E12E18"/>
    <w:rsid w:val="00E16069"/>
    <w:rsid w:val="00E243EA"/>
    <w:rsid w:val="00E247C9"/>
    <w:rsid w:val="00E2688A"/>
    <w:rsid w:val="00E26B01"/>
    <w:rsid w:val="00E276AC"/>
    <w:rsid w:val="00E31B33"/>
    <w:rsid w:val="00E31B98"/>
    <w:rsid w:val="00E31EBD"/>
    <w:rsid w:val="00E33A25"/>
    <w:rsid w:val="00E350CF"/>
    <w:rsid w:val="00E3553D"/>
    <w:rsid w:val="00E4188B"/>
    <w:rsid w:val="00E42EA2"/>
    <w:rsid w:val="00E43DE0"/>
    <w:rsid w:val="00E4484C"/>
    <w:rsid w:val="00E4492F"/>
    <w:rsid w:val="00E503DD"/>
    <w:rsid w:val="00E54C36"/>
    <w:rsid w:val="00E54C4D"/>
    <w:rsid w:val="00E56328"/>
    <w:rsid w:val="00E60933"/>
    <w:rsid w:val="00E64739"/>
    <w:rsid w:val="00E658A7"/>
    <w:rsid w:val="00E65BB9"/>
    <w:rsid w:val="00E6643D"/>
    <w:rsid w:val="00E6665F"/>
    <w:rsid w:val="00E71C68"/>
    <w:rsid w:val="00E7288B"/>
    <w:rsid w:val="00E74889"/>
    <w:rsid w:val="00E752FB"/>
    <w:rsid w:val="00E75C7E"/>
    <w:rsid w:val="00E764B5"/>
    <w:rsid w:val="00E8064C"/>
    <w:rsid w:val="00E81A8B"/>
    <w:rsid w:val="00E834BB"/>
    <w:rsid w:val="00E852BB"/>
    <w:rsid w:val="00E86B72"/>
    <w:rsid w:val="00E87A90"/>
    <w:rsid w:val="00E915CC"/>
    <w:rsid w:val="00E91AD6"/>
    <w:rsid w:val="00E94036"/>
    <w:rsid w:val="00E9655C"/>
    <w:rsid w:val="00E97596"/>
    <w:rsid w:val="00EA01A2"/>
    <w:rsid w:val="00EA02EC"/>
    <w:rsid w:val="00EA1F17"/>
    <w:rsid w:val="00EA568C"/>
    <w:rsid w:val="00EA5985"/>
    <w:rsid w:val="00EA6F48"/>
    <w:rsid w:val="00EA767F"/>
    <w:rsid w:val="00EA7F93"/>
    <w:rsid w:val="00EB10AC"/>
    <w:rsid w:val="00EB446F"/>
    <w:rsid w:val="00EB59EE"/>
    <w:rsid w:val="00EB5EFC"/>
    <w:rsid w:val="00EB6CC3"/>
    <w:rsid w:val="00EC31EF"/>
    <w:rsid w:val="00EC7D24"/>
    <w:rsid w:val="00ED1B88"/>
    <w:rsid w:val="00ED474C"/>
    <w:rsid w:val="00ED784B"/>
    <w:rsid w:val="00EE4E9C"/>
    <w:rsid w:val="00EE7958"/>
    <w:rsid w:val="00EF16D0"/>
    <w:rsid w:val="00EF1955"/>
    <w:rsid w:val="00F015D0"/>
    <w:rsid w:val="00F020B8"/>
    <w:rsid w:val="00F10AFE"/>
    <w:rsid w:val="00F11522"/>
    <w:rsid w:val="00F12896"/>
    <w:rsid w:val="00F1766F"/>
    <w:rsid w:val="00F24AC5"/>
    <w:rsid w:val="00F25299"/>
    <w:rsid w:val="00F31004"/>
    <w:rsid w:val="00F317E9"/>
    <w:rsid w:val="00F34CF4"/>
    <w:rsid w:val="00F34D76"/>
    <w:rsid w:val="00F36E75"/>
    <w:rsid w:val="00F378E1"/>
    <w:rsid w:val="00F42E44"/>
    <w:rsid w:val="00F50F5C"/>
    <w:rsid w:val="00F5120B"/>
    <w:rsid w:val="00F5210F"/>
    <w:rsid w:val="00F53020"/>
    <w:rsid w:val="00F54D9D"/>
    <w:rsid w:val="00F55322"/>
    <w:rsid w:val="00F5666A"/>
    <w:rsid w:val="00F63ECC"/>
    <w:rsid w:val="00F64167"/>
    <w:rsid w:val="00F64416"/>
    <w:rsid w:val="00F6673B"/>
    <w:rsid w:val="00F66EE8"/>
    <w:rsid w:val="00F67C53"/>
    <w:rsid w:val="00F73513"/>
    <w:rsid w:val="00F747EE"/>
    <w:rsid w:val="00F75381"/>
    <w:rsid w:val="00F77AAD"/>
    <w:rsid w:val="00F80727"/>
    <w:rsid w:val="00F8365E"/>
    <w:rsid w:val="00F916C4"/>
    <w:rsid w:val="00F95044"/>
    <w:rsid w:val="00F95E5B"/>
    <w:rsid w:val="00FA0F48"/>
    <w:rsid w:val="00FA1618"/>
    <w:rsid w:val="00FA613E"/>
    <w:rsid w:val="00FA7BDE"/>
    <w:rsid w:val="00FB097B"/>
    <w:rsid w:val="00FB2FA2"/>
    <w:rsid w:val="00FB650F"/>
    <w:rsid w:val="00FB7D88"/>
    <w:rsid w:val="00FC4817"/>
    <w:rsid w:val="00FC706E"/>
    <w:rsid w:val="00FD724F"/>
    <w:rsid w:val="00FE28D7"/>
    <w:rsid w:val="00FE7944"/>
    <w:rsid w:val="00FF0347"/>
    <w:rsid w:val="00FF18D4"/>
    <w:rsid w:val="00FF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ind w:left="576" w:hanging="576"/>
    </w:pPr>
    <w:rPr>
      <w:sz w:val="22"/>
      <w:szCs w:val="22"/>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E7556"/>
    <w:pPr>
      <w:keepNext/>
      <w:spacing w:before="240" w:after="60"/>
      <w:ind w:left="0" w:firstLine="0"/>
      <w:outlineLvl w:val="1"/>
    </w:pPr>
    <w:rPr>
      <w:rFonts w:ascii="Arial" w:eastAsia="Times New Roman" w:hAnsi="Arial"/>
      <w:b/>
      <w:bCs/>
      <w:i/>
      <w:iCs/>
      <w:sz w:val="28"/>
      <w:szCs w:val="28"/>
      <w:lang w:eastAsia="ru-RU"/>
    </w:rPr>
  </w:style>
  <w:style w:type="paragraph" w:styleId="Heading3">
    <w:name w:val="heading 3"/>
    <w:basedOn w:val="Normal"/>
    <w:next w:val="Normal"/>
    <w:link w:val="Heading3Char"/>
    <w:unhideWhenUsed/>
    <w:qFormat/>
    <w:rsid w:val="00CE7556"/>
    <w:pPr>
      <w:keepNext/>
      <w:spacing w:before="240" w:after="60"/>
      <w:ind w:left="0" w:firstLine="0"/>
      <w:outlineLvl w:val="2"/>
    </w:pPr>
    <w:rPr>
      <w:rFonts w:ascii="Cambria" w:eastAsia="Times New Roman" w:hAnsi="Cambria"/>
      <w:b/>
      <w:bCs/>
      <w:sz w:val="26"/>
      <w:szCs w:val="26"/>
    </w:rPr>
  </w:style>
  <w:style w:type="paragraph" w:styleId="Heading4">
    <w:name w:val="heading 4"/>
    <w:basedOn w:val="Normal"/>
    <w:next w:val="Normal"/>
    <w:link w:val="Heading4Char"/>
    <w:qFormat/>
    <w:rsid w:val="005F6543"/>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5F6543"/>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uiPriority w:val="99"/>
    <w:unhideWhenUsed/>
    <w:qFormat/>
    <w:rsid w:val="00CE7556"/>
    <w:pPr>
      <w:spacing w:before="240" w:after="60"/>
      <w:ind w:left="0" w:firstLine="0"/>
      <w:outlineLvl w:val="5"/>
    </w:pPr>
    <w:rPr>
      <w:rFonts w:eastAsia="Times New Roman"/>
      <w:b/>
      <w:bCs/>
      <w:noProof/>
      <w:lang w:bidi="ar-IQ"/>
    </w:rPr>
  </w:style>
  <w:style w:type="paragraph" w:styleId="Heading7">
    <w:name w:val="heading 7"/>
    <w:basedOn w:val="Normal"/>
    <w:next w:val="Normal"/>
    <w:link w:val="Heading7Char"/>
    <w:uiPriority w:val="99"/>
    <w:qFormat/>
    <w:rsid w:val="00CE7556"/>
    <w:pPr>
      <w:keepNext/>
      <w:autoSpaceDE w:val="0"/>
      <w:autoSpaceDN w:val="0"/>
      <w:adjustRightInd w:val="0"/>
      <w:spacing w:before="0" w:after="0"/>
      <w:ind w:left="0" w:firstLine="0"/>
      <w:jc w:val="right"/>
      <w:outlineLvl w:val="6"/>
    </w:pPr>
    <w:rPr>
      <w:rFonts w:ascii="Times Armenian" w:eastAsia="Times New Roman" w:hAnsi="Times Armenian"/>
      <w:i/>
      <w:iCs/>
      <w:lang w:eastAsia="ru-RU"/>
    </w:rPr>
  </w:style>
  <w:style w:type="paragraph" w:styleId="Heading8">
    <w:name w:val="heading 8"/>
    <w:basedOn w:val="Normal"/>
    <w:next w:val="Normal"/>
    <w:link w:val="Heading8Char"/>
    <w:qFormat/>
    <w:rsid w:val="005F6543"/>
    <w:pPr>
      <w:keepNext/>
      <w:spacing w:before="0" w:after="0"/>
      <w:ind w:left="0" w:firstLine="0"/>
      <w:outlineLvl w:val="7"/>
    </w:pPr>
    <w:rPr>
      <w:rFonts w:ascii="Times Armenian" w:eastAsia="Times New Roman" w:hAnsi="Times Armenian"/>
      <w:i/>
      <w:sz w:val="20"/>
      <w:szCs w:val="20"/>
      <w:lang w:val="nl-NL" w:eastAsia="ru-RU"/>
    </w:rPr>
  </w:style>
  <w:style w:type="paragraph" w:styleId="Heading9">
    <w:name w:val="heading 9"/>
    <w:basedOn w:val="Normal"/>
    <w:next w:val="Normal"/>
    <w:link w:val="Heading9Char"/>
    <w:qFormat/>
    <w:rsid w:val="005F654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21B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E7556"/>
    <w:rPr>
      <w:rFonts w:ascii="Arial" w:eastAsia="Times New Roman" w:hAnsi="Arial"/>
      <w:b/>
      <w:bCs/>
      <w:i/>
      <w:iCs/>
      <w:sz w:val="28"/>
      <w:szCs w:val="28"/>
      <w:lang w:eastAsia="ru-RU"/>
    </w:rPr>
  </w:style>
  <w:style w:type="character" w:customStyle="1" w:styleId="Heading3Char">
    <w:name w:val="Heading 3 Char"/>
    <w:basedOn w:val="DefaultParagraphFont"/>
    <w:link w:val="Heading3"/>
    <w:rsid w:val="00CE7556"/>
    <w:rPr>
      <w:rFonts w:ascii="Cambria" w:eastAsia="Times New Roman" w:hAnsi="Cambria"/>
      <w:b/>
      <w:bCs/>
      <w:sz w:val="26"/>
      <w:szCs w:val="26"/>
    </w:rPr>
  </w:style>
  <w:style w:type="character" w:customStyle="1" w:styleId="Heading4Char">
    <w:name w:val="Heading 4 Char"/>
    <w:basedOn w:val="DefaultParagraphFont"/>
    <w:link w:val="Heading4"/>
    <w:rsid w:val="005F6543"/>
    <w:rPr>
      <w:rFonts w:ascii="Arial LatArm" w:eastAsia="Times New Roman" w:hAnsi="Arial LatArm"/>
      <w:i/>
      <w:sz w:val="18"/>
    </w:rPr>
  </w:style>
  <w:style w:type="character" w:customStyle="1" w:styleId="Heading5Char">
    <w:name w:val="Heading 5 Char"/>
    <w:basedOn w:val="DefaultParagraphFont"/>
    <w:link w:val="Heading5"/>
    <w:rsid w:val="005F6543"/>
    <w:rPr>
      <w:rFonts w:ascii="Arial LatArm" w:eastAsia="Times New Roman" w:hAnsi="Arial LatArm"/>
      <w:b/>
      <w:sz w:val="26"/>
      <w:lang w:eastAsia="ru-RU"/>
    </w:rPr>
  </w:style>
  <w:style w:type="character" w:customStyle="1" w:styleId="Heading6Char">
    <w:name w:val="Heading 6 Char"/>
    <w:basedOn w:val="DefaultParagraphFont"/>
    <w:link w:val="Heading6"/>
    <w:uiPriority w:val="99"/>
    <w:rsid w:val="00CE7556"/>
    <w:rPr>
      <w:rFonts w:eastAsia="Times New Roman"/>
      <w:b/>
      <w:bCs/>
      <w:noProof/>
      <w:sz w:val="22"/>
      <w:szCs w:val="22"/>
      <w:lang w:bidi="ar-IQ"/>
    </w:rPr>
  </w:style>
  <w:style w:type="character" w:customStyle="1" w:styleId="Heading7Char">
    <w:name w:val="Heading 7 Char"/>
    <w:basedOn w:val="DefaultParagraphFont"/>
    <w:link w:val="Heading7"/>
    <w:uiPriority w:val="99"/>
    <w:rsid w:val="00CE7556"/>
    <w:rPr>
      <w:rFonts w:ascii="Times Armenian" w:eastAsia="Times New Roman" w:hAnsi="Times Armenian"/>
      <w:i/>
      <w:iCs/>
      <w:sz w:val="22"/>
      <w:szCs w:val="22"/>
      <w:lang w:eastAsia="ru-RU"/>
    </w:rPr>
  </w:style>
  <w:style w:type="character" w:customStyle="1" w:styleId="Heading8Char">
    <w:name w:val="Heading 8 Char"/>
    <w:basedOn w:val="DefaultParagraphFont"/>
    <w:link w:val="Heading8"/>
    <w:rsid w:val="005F6543"/>
    <w:rPr>
      <w:rFonts w:ascii="Times Armenian" w:eastAsia="Times New Roman" w:hAnsi="Times Armenian"/>
      <w:i/>
      <w:lang w:val="nl-NL" w:eastAsia="ru-RU"/>
    </w:rPr>
  </w:style>
  <w:style w:type="character" w:customStyle="1" w:styleId="Heading9Char">
    <w:name w:val="Heading 9 Char"/>
    <w:basedOn w:val="DefaultParagraphFont"/>
    <w:link w:val="Heading9"/>
    <w:rsid w:val="005F6543"/>
    <w:rPr>
      <w:rFonts w:ascii="Times Armenian" w:eastAsia="Times New Roman" w:hAnsi="Times Armenian"/>
      <w:b/>
      <w:color w:val="000000"/>
      <w:sz w:val="22"/>
      <w:lang w:val="pt-BR" w:eastAsia="ru-RU"/>
    </w:rPr>
  </w:style>
  <w:style w:type="paragraph" w:styleId="NoSpacing">
    <w:name w:val="No Spacing"/>
    <w:uiPriority w:val="1"/>
    <w:qFormat/>
    <w:rsid w:val="001021B0"/>
    <w:pPr>
      <w:ind w:left="576" w:hanging="576"/>
    </w:pPr>
    <w:rPr>
      <w:sz w:val="22"/>
      <w:szCs w:val="22"/>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sz w:val="18"/>
      <w:szCs w:val="18"/>
    </w:rPr>
  </w:style>
  <w:style w:type="character" w:customStyle="1" w:styleId="BalloonTextChar">
    <w:name w:val="Balloon Text Char"/>
    <w:link w:val="BalloonText"/>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character" w:customStyle="1" w:styleId="ListParagraphChar">
    <w:name w:val="List Paragraph Char"/>
    <w:link w:val="ListParagraph"/>
    <w:uiPriority w:val="34"/>
    <w:locked/>
    <w:rsid w:val="00CE7556"/>
    <w:rPr>
      <w:sz w:val="22"/>
      <w:szCs w:val="22"/>
    </w:rPr>
  </w:style>
  <w:style w:type="paragraph" w:styleId="FootnoteText">
    <w:name w:val="footnote text"/>
    <w:basedOn w:val="Normal"/>
    <w:link w:val="FootnoteTextChar"/>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BodyTextChar">
    <w:name w:val="Body Text Char"/>
    <w:aliases w:val="Body Text Char Char Char"/>
    <w:link w:val="BodyText"/>
    <w:uiPriority w:val="99"/>
    <w:locked/>
    <w:rsid w:val="00A5284D"/>
    <w:rPr>
      <w:rFonts w:ascii="Arial Armenian" w:hAnsi="Arial Armenian"/>
      <w:lang w:eastAsia="ru-RU"/>
    </w:rPr>
  </w:style>
  <w:style w:type="paragraph" w:styleId="BodyText">
    <w:name w:val="Body Text"/>
    <w:aliases w:val="Body Text Char Char"/>
    <w:basedOn w:val="Normal"/>
    <w:link w:val="BodyTextChar"/>
    <w:uiPriority w:val="99"/>
    <w:unhideWhenUsed/>
    <w:rsid w:val="00A5284D"/>
    <w:pPr>
      <w:spacing w:before="0" w:after="0"/>
      <w:ind w:left="0" w:firstLine="0"/>
    </w:pPr>
    <w:rPr>
      <w:rFonts w:ascii="Arial Armenian" w:hAnsi="Arial Armenian"/>
      <w:sz w:val="20"/>
      <w:szCs w:val="20"/>
      <w:lang w:eastAsia="ru-RU"/>
    </w:rPr>
  </w:style>
  <w:style w:type="character" w:customStyle="1" w:styleId="BodyTextChar1">
    <w:name w:val="Body Text Char1"/>
    <w:uiPriority w:val="99"/>
    <w:semiHidden/>
    <w:rsid w:val="00A5284D"/>
    <w:rPr>
      <w:sz w:val="22"/>
      <w:szCs w:val="22"/>
    </w:rPr>
  </w:style>
  <w:style w:type="character" w:styleId="Hyperlink">
    <w:name w:val="Hyperlink"/>
    <w:rsid w:val="00736B24"/>
    <w:rPr>
      <w:color w:val="0000FF"/>
      <w:u w:val="single"/>
    </w:rPr>
  </w:style>
  <w:style w:type="paragraph" w:styleId="BodyTextIndent3">
    <w:name w:val="Body Text Indent 3"/>
    <w:basedOn w:val="Normal"/>
    <w:link w:val="BodyTextIndent3Char"/>
    <w:unhideWhenUsed/>
    <w:rsid w:val="00736B24"/>
    <w:pPr>
      <w:spacing w:after="120"/>
      <w:ind w:left="360"/>
    </w:pPr>
    <w:rPr>
      <w:sz w:val="16"/>
      <w:szCs w:val="16"/>
    </w:rPr>
  </w:style>
  <w:style w:type="character" w:customStyle="1" w:styleId="BodyTextIndent3Char">
    <w:name w:val="Body Text Indent 3 Char"/>
    <w:link w:val="BodyTextIndent3"/>
    <w:rsid w:val="00736B24"/>
    <w:rPr>
      <w:sz w:val="16"/>
      <w:szCs w:val="16"/>
    </w:rPr>
  </w:style>
  <w:style w:type="paragraph" w:customStyle="1" w:styleId="Default">
    <w:name w:val="Default"/>
    <w:rsid w:val="00F55322"/>
    <w:pPr>
      <w:autoSpaceDE w:val="0"/>
      <w:autoSpaceDN w:val="0"/>
      <w:adjustRightInd w:val="0"/>
    </w:pPr>
    <w:rPr>
      <w:rFonts w:ascii="Arial Unicode" w:eastAsia="Times New Roman" w:hAnsi="Arial Unicode" w:cs="Arial Unicode"/>
      <w:color w:val="000000"/>
      <w:sz w:val="24"/>
      <w:szCs w:val="24"/>
      <w:lang w:val="ru-RU" w:eastAsia="ru-RU"/>
    </w:rPr>
  </w:style>
  <w:style w:type="character" w:styleId="FollowedHyperlink">
    <w:name w:val="FollowedHyperlink"/>
    <w:basedOn w:val="DefaultParagraphFont"/>
    <w:uiPriority w:val="99"/>
    <w:unhideWhenUsed/>
    <w:rsid w:val="00F5210F"/>
    <w:rPr>
      <w:color w:val="800080"/>
      <w:u w:val="single"/>
    </w:rPr>
  </w:style>
  <w:style w:type="paragraph" w:customStyle="1" w:styleId="xl67">
    <w:name w:val="xl67"/>
    <w:basedOn w:val="Normal"/>
    <w:rsid w:val="00F5210F"/>
    <w:pPr>
      <w:spacing w:before="100" w:beforeAutospacing="1" w:after="100" w:afterAutospacing="1"/>
      <w:ind w:left="0" w:firstLine="0"/>
      <w:jc w:val="center"/>
      <w:textAlignment w:val="center"/>
    </w:pPr>
    <w:rPr>
      <w:rFonts w:ascii="Times New Roman" w:eastAsia="Times New Roman" w:hAnsi="Times New Roman"/>
      <w:sz w:val="16"/>
      <w:szCs w:val="16"/>
    </w:rPr>
  </w:style>
  <w:style w:type="paragraph" w:customStyle="1" w:styleId="xl68">
    <w:name w:val="xl68"/>
    <w:basedOn w:val="Normal"/>
    <w:rsid w:val="00F5210F"/>
    <w:pPr>
      <w:shd w:val="clear" w:color="000000" w:fill="FFFFFF"/>
      <w:spacing w:before="100" w:beforeAutospacing="1" w:after="100" w:afterAutospacing="1"/>
      <w:ind w:left="0" w:firstLine="0"/>
      <w:jc w:val="center"/>
      <w:textAlignment w:val="center"/>
    </w:pPr>
    <w:rPr>
      <w:rFonts w:ascii="Times New Roman" w:eastAsia="Times New Roman" w:hAnsi="Times New Roman"/>
      <w:sz w:val="16"/>
      <w:szCs w:val="16"/>
    </w:rPr>
  </w:style>
  <w:style w:type="paragraph" w:customStyle="1" w:styleId="xl69">
    <w:name w:val="xl69"/>
    <w:basedOn w:val="Normal"/>
    <w:rsid w:val="00F5210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16"/>
      <w:szCs w:val="16"/>
    </w:rPr>
  </w:style>
  <w:style w:type="paragraph" w:customStyle="1" w:styleId="xl70">
    <w:name w:val="xl70"/>
    <w:basedOn w:val="Normal"/>
    <w:rsid w:val="00F5210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color w:val="000000"/>
      <w:sz w:val="18"/>
      <w:szCs w:val="18"/>
    </w:rPr>
  </w:style>
  <w:style w:type="paragraph" w:customStyle="1" w:styleId="xl71">
    <w:name w:val="xl71"/>
    <w:basedOn w:val="Normal"/>
    <w:rsid w:val="00F5210F"/>
    <w:pPr>
      <w:spacing w:before="100" w:beforeAutospacing="1" w:after="100" w:afterAutospacing="1"/>
      <w:ind w:left="0" w:firstLine="0"/>
      <w:textAlignment w:val="center"/>
    </w:pPr>
    <w:rPr>
      <w:rFonts w:ascii="Times New Roman" w:eastAsia="Times New Roman" w:hAnsi="Times New Roman"/>
      <w:sz w:val="16"/>
      <w:szCs w:val="16"/>
    </w:rPr>
  </w:style>
  <w:style w:type="paragraph" w:customStyle="1" w:styleId="xl72">
    <w:name w:val="xl72"/>
    <w:basedOn w:val="Normal"/>
    <w:rsid w:val="00F5210F"/>
    <w:pPr>
      <w:spacing w:before="100" w:beforeAutospacing="1" w:after="100" w:afterAutospacing="1"/>
      <w:ind w:left="0" w:firstLine="0"/>
      <w:jc w:val="center"/>
      <w:textAlignment w:val="center"/>
    </w:pPr>
    <w:rPr>
      <w:rFonts w:ascii="Times New Roman" w:eastAsia="Times New Roman" w:hAnsi="Times New Roman"/>
      <w:sz w:val="16"/>
      <w:szCs w:val="16"/>
    </w:rPr>
  </w:style>
  <w:style w:type="paragraph" w:customStyle="1" w:styleId="xl73">
    <w:name w:val="xl73"/>
    <w:basedOn w:val="Normal"/>
    <w:rsid w:val="00F5210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74">
    <w:name w:val="xl74"/>
    <w:basedOn w:val="Normal"/>
    <w:rsid w:val="00F5210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75">
    <w:name w:val="xl75"/>
    <w:basedOn w:val="Normal"/>
    <w:rsid w:val="00F5210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0"/>
      <w:szCs w:val="20"/>
    </w:rPr>
  </w:style>
  <w:style w:type="paragraph" w:customStyle="1" w:styleId="xl76">
    <w:name w:val="xl76"/>
    <w:basedOn w:val="Normal"/>
    <w:rsid w:val="00F5210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0"/>
      <w:szCs w:val="20"/>
    </w:rPr>
  </w:style>
  <w:style w:type="paragraph" w:customStyle="1" w:styleId="xl77">
    <w:name w:val="xl77"/>
    <w:basedOn w:val="Normal"/>
    <w:rsid w:val="00F5210F"/>
    <w:pPr>
      <w:pBdr>
        <w:top w:val="single" w:sz="4" w:space="0" w:color="auto"/>
        <w:right w:val="single" w:sz="4" w:space="0" w:color="auto"/>
      </w:pBdr>
      <w:shd w:val="clear" w:color="000000" w:fill="F2F2F2"/>
      <w:spacing w:before="100" w:beforeAutospacing="1" w:after="100" w:afterAutospacing="1"/>
      <w:ind w:left="0" w:firstLine="0"/>
      <w:textAlignment w:val="center"/>
    </w:pPr>
    <w:rPr>
      <w:rFonts w:ascii="GHEA Grapalat" w:eastAsia="Times New Roman" w:hAnsi="GHEA Grapalat"/>
      <w:b/>
      <w:bCs/>
      <w:sz w:val="16"/>
      <w:szCs w:val="16"/>
    </w:rPr>
  </w:style>
  <w:style w:type="paragraph" w:customStyle="1" w:styleId="xl78">
    <w:name w:val="xl78"/>
    <w:basedOn w:val="Normal"/>
    <w:rsid w:val="00F5210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color w:val="000000"/>
      <w:sz w:val="18"/>
      <w:szCs w:val="18"/>
    </w:rPr>
  </w:style>
  <w:style w:type="paragraph" w:customStyle="1" w:styleId="xl79">
    <w:name w:val="xl79"/>
    <w:basedOn w:val="Normal"/>
    <w:rsid w:val="00F5210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80">
    <w:name w:val="xl80"/>
    <w:basedOn w:val="Normal"/>
    <w:rsid w:val="00F5210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color w:val="000000"/>
      <w:sz w:val="18"/>
      <w:szCs w:val="18"/>
    </w:rPr>
  </w:style>
  <w:style w:type="paragraph" w:customStyle="1" w:styleId="xl81">
    <w:name w:val="xl81"/>
    <w:basedOn w:val="Normal"/>
    <w:rsid w:val="00F5210F"/>
    <w:pPr>
      <w:pBdr>
        <w:top w:val="single" w:sz="4" w:space="0" w:color="auto"/>
        <w:left w:val="single" w:sz="4" w:space="0" w:color="auto"/>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82">
    <w:name w:val="xl82"/>
    <w:basedOn w:val="Normal"/>
    <w:rsid w:val="00F5210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0"/>
      <w:szCs w:val="20"/>
    </w:rPr>
  </w:style>
  <w:style w:type="paragraph" w:customStyle="1" w:styleId="xl83">
    <w:name w:val="xl83"/>
    <w:basedOn w:val="Normal"/>
    <w:rsid w:val="00F5210F"/>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color w:val="000000"/>
      <w:sz w:val="18"/>
      <w:szCs w:val="18"/>
    </w:rPr>
  </w:style>
  <w:style w:type="paragraph" w:customStyle="1" w:styleId="xl84">
    <w:name w:val="xl84"/>
    <w:basedOn w:val="Normal"/>
    <w:rsid w:val="00F5210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85">
    <w:name w:val="xl85"/>
    <w:basedOn w:val="Normal"/>
    <w:rsid w:val="00F5210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0"/>
      <w:szCs w:val="20"/>
    </w:rPr>
  </w:style>
  <w:style w:type="paragraph" w:customStyle="1" w:styleId="xl86">
    <w:name w:val="xl86"/>
    <w:basedOn w:val="Normal"/>
    <w:rsid w:val="00F5210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87">
    <w:name w:val="xl87"/>
    <w:basedOn w:val="Normal"/>
    <w:rsid w:val="00F5210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F5210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0"/>
      <w:szCs w:val="20"/>
    </w:rPr>
  </w:style>
  <w:style w:type="paragraph" w:customStyle="1" w:styleId="xl89">
    <w:name w:val="xl89"/>
    <w:basedOn w:val="Normal"/>
    <w:rsid w:val="00F5210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90">
    <w:name w:val="xl90"/>
    <w:basedOn w:val="Normal"/>
    <w:rsid w:val="00F5210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91">
    <w:name w:val="xl91"/>
    <w:basedOn w:val="Normal"/>
    <w:rsid w:val="00F5210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color w:val="000000"/>
      <w:sz w:val="18"/>
      <w:szCs w:val="18"/>
    </w:rPr>
  </w:style>
  <w:style w:type="paragraph" w:customStyle="1" w:styleId="xl92">
    <w:name w:val="xl92"/>
    <w:basedOn w:val="Normal"/>
    <w:rsid w:val="00F5210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color w:val="000000"/>
      <w:sz w:val="18"/>
      <w:szCs w:val="18"/>
    </w:rPr>
  </w:style>
  <w:style w:type="paragraph" w:customStyle="1" w:styleId="xl93">
    <w:name w:val="xl93"/>
    <w:basedOn w:val="Normal"/>
    <w:rsid w:val="00F5210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94">
    <w:name w:val="xl94"/>
    <w:basedOn w:val="Normal"/>
    <w:rsid w:val="00F5210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95">
    <w:name w:val="xl95"/>
    <w:basedOn w:val="Normal"/>
    <w:rsid w:val="00F5210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color w:val="000000"/>
      <w:sz w:val="18"/>
      <w:szCs w:val="18"/>
    </w:rPr>
  </w:style>
  <w:style w:type="paragraph" w:customStyle="1" w:styleId="xl96">
    <w:name w:val="xl96"/>
    <w:basedOn w:val="Normal"/>
    <w:rsid w:val="00F5210F"/>
    <w:pPr>
      <w:pBdr>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color w:val="000000"/>
      <w:sz w:val="18"/>
      <w:szCs w:val="18"/>
    </w:rPr>
  </w:style>
  <w:style w:type="paragraph" w:customStyle="1" w:styleId="xl97">
    <w:name w:val="xl97"/>
    <w:basedOn w:val="Normal"/>
    <w:rsid w:val="00F5210F"/>
    <w:pPr>
      <w:pBdr>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98">
    <w:name w:val="xl98"/>
    <w:basedOn w:val="Normal"/>
    <w:rsid w:val="00F5210F"/>
    <w:pPr>
      <w:pBdr>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99">
    <w:name w:val="xl99"/>
    <w:basedOn w:val="Normal"/>
    <w:rsid w:val="00F5210F"/>
    <w:pPr>
      <w:pBdr>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color w:val="000000"/>
      <w:sz w:val="18"/>
      <w:szCs w:val="18"/>
    </w:rPr>
  </w:style>
  <w:style w:type="paragraph" w:customStyle="1" w:styleId="xl100">
    <w:name w:val="xl100"/>
    <w:basedOn w:val="Normal"/>
    <w:rsid w:val="00F5210F"/>
    <w:pPr>
      <w:pBdr>
        <w:left w:val="single" w:sz="4" w:space="0" w:color="auto"/>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01">
    <w:name w:val="xl101"/>
    <w:basedOn w:val="Normal"/>
    <w:rsid w:val="00F5210F"/>
    <w:pPr>
      <w:pBdr>
        <w:left w:val="single" w:sz="4" w:space="0" w:color="auto"/>
        <w:bottom w:val="single" w:sz="4" w:space="0" w:color="auto"/>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02">
    <w:name w:val="xl102"/>
    <w:basedOn w:val="Normal"/>
    <w:rsid w:val="00F5210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03">
    <w:name w:val="xl103"/>
    <w:basedOn w:val="Normal"/>
    <w:rsid w:val="00F5210F"/>
    <w:pPr>
      <w:pBdr>
        <w:top w:val="single" w:sz="4" w:space="0" w:color="auto"/>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04">
    <w:name w:val="xl104"/>
    <w:basedOn w:val="Normal"/>
    <w:rsid w:val="00F5210F"/>
    <w:pPr>
      <w:pBdr>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05">
    <w:name w:val="xl105"/>
    <w:basedOn w:val="Normal"/>
    <w:rsid w:val="00F5210F"/>
    <w:pPr>
      <w:pBdr>
        <w:right w:val="single" w:sz="4" w:space="0" w:color="auto"/>
      </w:pBdr>
      <w:shd w:val="clear" w:color="000000" w:fill="F2F2F2"/>
      <w:spacing w:before="100" w:beforeAutospacing="1" w:after="100" w:afterAutospacing="1"/>
      <w:ind w:left="0" w:firstLine="0"/>
      <w:textAlignment w:val="center"/>
    </w:pPr>
    <w:rPr>
      <w:rFonts w:ascii="GHEA Grapalat" w:eastAsia="Times New Roman" w:hAnsi="GHEA Grapalat"/>
      <w:b/>
      <w:bCs/>
      <w:sz w:val="16"/>
      <w:szCs w:val="16"/>
    </w:rPr>
  </w:style>
  <w:style w:type="paragraph" w:customStyle="1" w:styleId="xl106">
    <w:name w:val="xl106"/>
    <w:basedOn w:val="Normal"/>
    <w:rsid w:val="00F5210F"/>
    <w:pPr>
      <w:pBdr>
        <w:bottom w:val="single" w:sz="4" w:space="0" w:color="auto"/>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07">
    <w:name w:val="xl107"/>
    <w:basedOn w:val="Normal"/>
    <w:rsid w:val="00F5210F"/>
    <w:pPr>
      <w:pBdr>
        <w:top w:val="single" w:sz="4" w:space="0" w:color="auto"/>
        <w:left w:val="single" w:sz="4" w:space="0" w:color="auto"/>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08">
    <w:name w:val="xl108"/>
    <w:basedOn w:val="Normal"/>
    <w:rsid w:val="00F5210F"/>
    <w:pPr>
      <w:pBdr>
        <w:left w:val="single" w:sz="4" w:space="0" w:color="auto"/>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09">
    <w:name w:val="xl109"/>
    <w:basedOn w:val="Normal"/>
    <w:rsid w:val="00F5210F"/>
    <w:pPr>
      <w:pBdr>
        <w:left w:val="single" w:sz="4" w:space="0" w:color="auto"/>
        <w:bottom w:val="single" w:sz="4" w:space="0" w:color="auto"/>
        <w:right w:val="single" w:sz="4" w:space="0" w:color="auto"/>
      </w:pBdr>
      <w:shd w:val="clear" w:color="000000" w:fill="F2F2F2"/>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10">
    <w:name w:val="xl110"/>
    <w:basedOn w:val="Normal"/>
    <w:rsid w:val="00F5210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111">
    <w:name w:val="xl111"/>
    <w:basedOn w:val="Normal"/>
    <w:rsid w:val="00F5210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18"/>
      <w:szCs w:val="18"/>
    </w:rPr>
  </w:style>
  <w:style w:type="paragraph" w:customStyle="1" w:styleId="xl112">
    <w:name w:val="xl112"/>
    <w:basedOn w:val="Normal"/>
    <w:rsid w:val="00F5210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0"/>
      <w:szCs w:val="20"/>
    </w:rPr>
  </w:style>
  <w:style w:type="paragraph" w:customStyle="1" w:styleId="xl113">
    <w:name w:val="xl113"/>
    <w:basedOn w:val="Normal"/>
    <w:rsid w:val="00F5210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0"/>
      <w:szCs w:val="20"/>
    </w:rPr>
  </w:style>
  <w:style w:type="paragraph" w:customStyle="1" w:styleId="xl114">
    <w:name w:val="xl114"/>
    <w:basedOn w:val="Normal"/>
    <w:rsid w:val="00F5210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0"/>
      <w:szCs w:val="20"/>
    </w:rPr>
  </w:style>
  <w:style w:type="paragraph" w:customStyle="1" w:styleId="xl115">
    <w:name w:val="xl115"/>
    <w:basedOn w:val="Normal"/>
    <w:rsid w:val="00F5210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0"/>
      <w:szCs w:val="20"/>
    </w:rPr>
  </w:style>
  <w:style w:type="paragraph" w:customStyle="1" w:styleId="xl116">
    <w:name w:val="xl116"/>
    <w:basedOn w:val="Normal"/>
    <w:rsid w:val="00F5210F"/>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18"/>
      <w:szCs w:val="18"/>
    </w:rPr>
  </w:style>
  <w:style w:type="paragraph" w:customStyle="1" w:styleId="xl117">
    <w:name w:val="xl117"/>
    <w:basedOn w:val="Normal"/>
    <w:rsid w:val="00F5210F"/>
    <w:pPr>
      <w:pBdr>
        <w:top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18"/>
      <w:szCs w:val="18"/>
    </w:rPr>
  </w:style>
  <w:style w:type="paragraph" w:customStyle="1" w:styleId="xl118">
    <w:name w:val="xl118"/>
    <w:basedOn w:val="Normal"/>
    <w:rsid w:val="00F5210F"/>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18"/>
      <w:szCs w:val="18"/>
    </w:rPr>
  </w:style>
  <w:style w:type="paragraph" w:customStyle="1" w:styleId="xl119">
    <w:name w:val="xl119"/>
    <w:basedOn w:val="Normal"/>
    <w:rsid w:val="00F5210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20">
    <w:name w:val="xl120"/>
    <w:basedOn w:val="Normal"/>
    <w:rsid w:val="00F5210F"/>
    <w:pPr>
      <w:pBdr>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21">
    <w:name w:val="xl121"/>
    <w:basedOn w:val="Normal"/>
    <w:rsid w:val="00F5210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22">
    <w:name w:val="xl122"/>
    <w:basedOn w:val="Normal"/>
    <w:rsid w:val="00F5210F"/>
    <w:pPr>
      <w:pBdr>
        <w:top w:val="single" w:sz="4" w:space="0" w:color="auto"/>
        <w:left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23">
    <w:name w:val="xl123"/>
    <w:basedOn w:val="Normal"/>
    <w:rsid w:val="00F5210F"/>
    <w:pPr>
      <w:pBdr>
        <w:top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24">
    <w:name w:val="xl124"/>
    <w:basedOn w:val="Normal"/>
    <w:rsid w:val="00F5210F"/>
    <w:pPr>
      <w:pBdr>
        <w:top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25">
    <w:name w:val="xl125"/>
    <w:basedOn w:val="Normal"/>
    <w:rsid w:val="00F5210F"/>
    <w:pPr>
      <w:pBdr>
        <w:left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26">
    <w:name w:val="xl126"/>
    <w:basedOn w:val="Normal"/>
    <w:rsid w:val="00F5210F"/>
    <w:pP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27">
    <w:name w:val="xl127"/>
    <w:basedOn w:val="Normal"/>
    <w:rsid w:val="00F5210F"/>
    <w:pPr>
      <w:pBdr>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28">
    <w:name w:val="xl128"/>
    <w:basedOn w:val="Normal"/>
    <w:rsid w:val="00F5210F"/>
    <w:pPr>
      <w:pBdr>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29">
    <w:name w:val="xl129"/>
    <w:basedOn w:val="Normal"/>
    <w:rsid w:val="00F5210F"/>
    <w:pPr>
      <w:pBdr>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customStyle="1" w:styleId="xl130">
    <w:name w:val="xl130"/>
    <w:basedOn w:val="Normal"/>
    <w:rsid w:val="00F5210F"/>
    <w:pPr>
      <w:pBdr>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16"/>
      <w:szCs w:val="16"/>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CE7556"/>
    <w:pPr>
      <w:spacing w:before="0" w:after="0"/>
      <w:ind w:left="5760" w:hanging="5040"/>
      <w:jc w:val="both"/>
    </w:pPr>
    <w:rPr>
      <w:rFonts w:ascii="Arial Armenian" w:eastAsia="Times New Roman" w:hAnsi="Arial Armenian"/>
      <w:sz w:val="24"/>
      <w:szCs w:val="24"/>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CE7556"/>
    <w:rPr>
      <w:rFonts w:ascii="Arial Armenian" w:eastAsia="Times New Roman" w:hAnsi="Arial Armenian"/>
      <w:sz w:val="24"/>
      <w:szCs w:val="24"/>
    </w:rPr>
  </w:style>
  <w:style w:type="paragraph" w:styleId="BodyTextIndent2">
    <w:name w:val="Body Text Indent 2"/>
    <w:aliases w:val="Char6, Char6"/>
    <w:basedOn w:val="Normal"/>
    <w:link w:val="BodyTextIndent2Char"/>
    <w:rsid w:val="00CE7556"/>
    <w:pPr>
      <w:spacing w:before="0" w:after="0" w:line="360" w:lineRule="auto"/>
      <w:ind w:left="0" w:firstLine="720"/>
      <w:jc w:val="both"/>
    </w:pPr>
    <w:rPr>
      <w:rFonts w:ascii="Arial Armenian" w:eastAsia="Times New Roman" w:hAnsi="Arial Armenian"/>
      <w:sz w:val="24"/>
      <w:szCs w:val="24"/>
    </w:rPr>
  </w:style>
  <w:style w:type="character" w:customStyle="1" w:styleId="BodyTextIndent2Char">
    <w:name w:val="Body Text Indent 2 Char"/>
    <w:aliases w:val="Char6 Char, Char6 Char"/>
    <w:basedOn w:val="DefaultParagraphFont"/>
    <w:link w:val="BodyTextIndent2"/>
    <w:rsid w:val="00CE7556"/>
    <w:rPr>
      <w:rFonts w:ascii="Arial Armenian" w:eastAsia="Times New Roman" w:hAnsi="Arial Armenian"/>
      <w:sz w:val="24"/>
      <w:szCs w:val="24"/>
    </w:rPr>
  </w:style>
  <w:style w:type="paragraph" w:styleId="BlockText">
    <w:name w:val="Block Text"/>
    <w:basedOn w:val="Normal"/>
    <w:rsid w:val="00CE7556"/>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CE7556"/>
    <w:pPr>
      <w:spacing w:before="0" w:after="0"/>
      <w:ind w:left="0" w:firstLine="0"/>
      <w:jc w:val="both"/>
    </w:pPr>
    <w:rPr>
      <w:rFonts w:ascii="Arial Armenian" w:eastAsia="Times New Roman" w:hAnsi="Arial Armenian"/>
      <w:sz w:val="26"/>
      <w:szCs w:val="24"/>
    </w:rPr>
  </w:style>
  <w:style w:type="character" w:customStyle="1" w:styleId="BodyText2Char">
    <w:name w:val="Body Text 2 Char"/>
    <w:basedOn w:val="DefaultParagraphFont"/>
    <w:link w:val="BodyText2"/>
    <w:rsid w:val="00CE7556"/>
    <w:rPr>
      <w:rFonts w:ascii="Arial Armenian" w:eastAsia="Times New Roman" w:hAnsi="Arial Armenian"/>
      <w:sz w:val="26"/>
      <w:szCs w:val="24"/>
    </w:rPr>
  </w:style>
  <w:style w:type="paragraph" w:styleId="BodyText3">
    <w:name w:val="Body Text 3"/>
    <w:basedOn w:val="Normal"/>
    <w:link w:val="BodyText3Char"/>
    <w:rsid w:val="00CE7556"/>
    <w:pPr>
      <w:spacing w:before="0" w:after="0"/>
      <w:ind w:left="0" w:firstLine="0"/>
      <w:jc w:val="both"/>
    </w:pPr>
    <w:rPr>
      <w:rFonts w:ascii="Arial Armenian" w:eastAsia="Times New Roman" w:hAnsi="Arial Armenian"/>
      <w:i/>
      <w:iCs/>
      <w:sz w:val="26"/>
      <w:szCs w:val="24"/>
    </w:rPr>
  </w:style>
  <w:style w:type="character" w:customStyle="1" w:styleId="BodyText3Char">
    <w:name w:val="Body Text 3 Char"/>
    <w:basedOn w:val="DefaultParagraphFont"/>
    <w:link w:val="BodyText3"/>
    <w:rsid w:val="00CE7556"/>
    <w:rPr>
      <w:rFonts w:ascii="Arial Armenian" w:eastAsia="Times New Roman" w:hAnsi="Arial Armenian"/>
      <w:i/>
      <w:iCs/>
      <w:sz w:val="26"/>
      <w:szCs w:val="24"/>
    </w:rPr>
  </w:style>
  <w:style w:type="paragraph" w:styleId="Title">
    <w:name w:val="Title"/>
    <w:basedOn w:val="Normal"/>
    <w:link w:val="TitleChar"/>
    <w:qFormat/>
    <w:rsid w:val="00CE7556"/>
    <w:pPr>
      <w:spacing w:before="0" w:after="0"/>
      <w:ind w:left="0" w:firstLine="0"/>
      <w:jc w:val="center"/>
    </w:pPr>
    <w:rPr>
      <w:rFonts w:ascii="Arial LatArm" w:eastAsia="Times New Roman" w:hAnsi="Arial LatArm"/>
      <w:b/>
      <w:sz w:val="24"/>
      <w:szCs w:val="20"/>
    </w:rPr>
  </w:style>
  <w:style w:type="character" w:customStyle="1" w:styleId="TitleChar">
    <w:name w:val="Title Char"/>
    <w:basedOn w:val="DefaultParagraphFont"/>
    <w:link w:val="Title"/>
    <w:rsid w:val="00CE7556"/>
    <w:rPr>
      <w:rFonts w:ascii="Arial LatArm" w:eastAsia="Times New Roman" w:hAnsi="Arial LatArm"/>
      <w:b/>
      <w:sz w:val="24"/>
    </w:rPr>
  </w:style>
  <w:style w:type="paragraph" w:styleId="Index1">
    <w:name w:val="index 1"/>
    <w:basedOn w:val="Normal"/>
    <w:next w:val="Normal"/>
    <w:autoRedefine/>
    <w:uiPriority w:val="99"/>
    <w:rsid w:val="00CE7556"/>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CE7556"/>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CE7556"/>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CE7556"/>
    <w:rPr>
      <w:rFonts w:ascii="Arial LatArm" w:eastAsia="Times New Roman" w:hAnsi="Arial LatArm"/>
      <w:lang w:val="en-AU" w:eastAsia="ru-RU"/>
    </w:rPr>
  </w:style>
  <w:style w:type="paragraph" w:styleId="NormalWeb">
    <w:name w:val="Normal (Web)"/>
    <w:basedOn w:val="Normal"/>
    <w:uiPriority w:val="99"/>
    <w:rsid w:val="00CE7556"/>
    <w:pPr>
      <w:autoSpaceDE w:val="0"/>
      <w:autoSpaceDN w:val="0"/>
      <w:adjustRightInd w:val="0"/>
      <w:spacing w:before="100" w:after="100"/>
      <w:ind w:left="0" w:firstLine="0"/>
    </w:pPr>
    <w:rPr>
      <w:rFonts w:ascii="Arial Armenian" w:eastAsia="Times New Roman" w:hAnsi="Arial Armenian"/>
      <w:sz w:val="24"/>
      <w:szCs w:val="24"/>
      <w:lang w:val="ru-RU"/>
    </w:rPr>
  </w:style>
  <w:style w:type="table" w:styleId="TableGrid">
    <w:name w:val="Table Grid"/>
    <w:basedOn w:val="TableNormal"/>
    <w:uiPriority w:val="59"/>
    <w:rsid w:val="00CE75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E7556"/>
    <w:pPr>
      <w:tabs>
        <w:tab w:val="center" w:pos="4677"/>
        <w:tab w:val="right" w:pos="9355"/>
      </w:tabs>
      <w:spacing w:before="0" w:after="0"/>
      <w:ind w:left="0" w:firstLine="0"/>
    </w:pPr>
    <w:rPr>
      <w:rFonts w:ascii="Times New Roman" w:eastAsia="Times New Roman" w:hAnsi="Times New Roman"/>
      <w:noProof/>
      <w:sz w:val="24"/>
      <w:szCs w:val="24"/>
      <w:lang w:bidi="ar-IQ"/>
    </w:rPr>
  </w:style>
  <w:style w:type="character" w:customStyle="1" w:styleId="FooterChar">
    <w:name w:val="Footer Char"/>
    <w:basedOn w:val="DefaultParagraphFont"/>
    <w:link w:val="Footer"/>
    <w:rsid w:val="00CE7556"/>
    <w:rPr>
      <w:rFonts w:ascii="Times New Roman" w:eastAsia="Times New Roman" w:hAnsi="Times New Roman"/>
      <w:noProof/>
      <w:sz w:val="24"/>
      <w:szCs w:val="24"/>
      <w:lang w:bidi="ar-IQ"/>
    </w:rPr>
  </w:style>
  <w:style w:type="paragraph" w:customStyle="1" w:styleId="CharCharCharCharCharCharCharCharCharCharCharChar">
    <w:name w:val="Char Char Char Char Char Char Char Char Char Char Char Char"/>
    <w:basedOn w:val="Normal"/>
    <w:rsid w:val="00CE75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CE7556"/>
    <w:pPr>
      <w:spacing w:before="0" w:after="0" w:line="480" w:lineRule="auto"/>
      <w:ind w:left="0" w:firstLine="709"/>
      <w:jc w:val="both"/>
    </w:pPr>
    <w:rPr>
      <w:rFonts w:ascii="Arial Armenian" w:eastAsia="Times New Roman" w:hAnsi="Arial Armenian"/>
      <w:lang w:eastAsia="ru-RU"/>
    </w:rPr>
  </w:style>
  <w:style w:type="character" w:customStyle="1" w:styleId="normChar">
    <w:name w:val="norm Char"/>
    <w:link w:val="norm"/>
    <w:locked/>
    <w:rsid w:val="00CE7556"/>
    <w:rPr>
      <w:rFonts w:ascii="Arial Armenian" w:eastAsia="Times New Roman" w:hAnsi="Arial Armenian"/>
      <w:sz w:val="22"/>
      <w:szCs w:val="22"/>
      <w:lang w:eastAsia="ru-RU"/>
    </w:rPr>
  </w:style>
  <w:style w:type="paragraph" w:styleId="PlainText">
    <w:name w:val="Plain Text"/>
    <w:basedOn w:val="Normal"/>
    <w:link w:val="PlainTextChar"/>
    <w:uiPriority w:val="99"/>
    <w:unhideWhenUsed/>
    <w:rsid w:val="00CE7556"/>
    <w:pPr>
      <w:spacing w:before="0" w:after="0"/>
      <w:ind w:left="0" w:firstLine="0"/>
    </w:pPr>
    <w:rPr>
      <w:szCs w:val="21"/>
    </w:rPr>
  </w:style>
  <w:style w:type="character" w:customStyle="1" w:styleId="PlainTextChar">
    <w:name w:val="Plain Text Char"/>
    <w:basedOn w:val="DefaultParagraphFont"/>
    <w:link w:val="PlainText"/>
    <w:uiPriority w:val="99"/>
    <w:rsid w:val="00CE7556"/>
    <w:rPr>
      <w:sz w:val="22"/>
      <w:szCs w:val="21"/>
    </w:rPr>
  </w:style>
  <w:style w:type="paragraph" w:customStyle="1" w:styleId="CharChar1Char">
    <w:name w:val="Char Char1 Char Знак Знак"/>
    <w:basedOn w:val="Normal"/>
    <w:rsid w:val="00CE7556"/>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CE7556"/>
    <w:pPr>
      <w:spacing w:before="0" w:after="160" w:line="240" w:lineRule="exact"/>
      <w:ind w:left="0" w:firstLine="0"/>
    </w:pPr>
    <w:rPr>
      <w:rFonts w:ascii="Arial" w:eastAsia="Times New Roman" w:hAnsi="Arial" w:cs="Arial"/>
      <w:sz w:val="20"/>
      <w:szCs w:val="20"/>
    </w:rPr>
  </w:style>
  <w:style w:type="character" w:styleId="PageNumber">
    <w:name w:val="page number"/>
    <w:basedOn w:val="DefaultParagraphFont"/>
    <w:rsid w:val="00CE7556"/>
  </w:style>
  <w:style w:type="paragraph" w:customStyle="1" w:styleId="BodyTextIndent22">
    <w:name w:val="Body Text Indent 2+2"/>
    <w:basedOn w:val="Normal"/>
    <w:next w:val="Normal"/>
    <w:rsid w:val="005F6543"/>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5F6543"/>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5F6543"/>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character" w:customStyle="1" w:styleId="CommentTextChar">
    <w:name w:val="Comment Text Char"/>
    <w:basedOn w:val="DefaultParagraphFont"/>
    <w:link w:val="CommentText"/>
    <w:semiHidden/>
    <w:rsid w:val="005F6543"/>
    <w:rPr>
      <w:rFonts w:ascii="Times Armenian" w:eastAsia="Times New Roman" w:hAnsi="Times Armenian"/>
      <w:lang w:eastAsia="ru-RU"/>
    </w:rPr>
  </w:style>
  <w:style w:type="paragraph" w:styleId="CommentText">
    <w:name w:val="annotation text"/>
    <w:basedOn w:val="Normal"/>
    <w:link w:val="CommentTextChar"/>
    <w:semiHidden/>
    <w:rsid w:val="005F6543"/>
    <w:pPr>
      <w:spacing w:before="0" w:after="0"/>
      <w:ind w:left="0" w:firstLine="0"/>
    </w:pPr>
    <w:rPr>
      <w:rFonts w:ascii="Times Armenian" w:eastAsia="Times New Roman" w:hAnsi="Times Armenian"/>
      <w:sz w:val="20"/>
      <w:szCs w:val="20"/>
      <w:lang w:eastAsia="ru-RU"/>
    </w:rPr>
  </w:style>
  <w:style w:type="character" w:customStyle="1" w:styleId="CommentSubjectChar">
    <w:name w:val="Comment Subject Char"/>
    <w:basedOn w:val="CommentTextChar"/>
    <w:link w:val="CommentSubject"/>
    <w:semiHidden/>
    <w:rsid w:val="005F6543"/>
    <w:rPr>
      <w:rFonts w:ascii="Times Armenian" w:eastAsia="Times New Roman" w:hAnsi="Times Armenian"/>
      <w:b/>
      <w:bCs/>
      <w:lang w:eastAsia="ru-RU"/>
    </w:rPr>
  </w:style>
  <w:style w:type="paragraph" w:styleId="CommentSubject">
    <w:name w:val="annotation subject"/>
    <w:basedOn w:val="CommentText"/>
    <w:next w:val="CommentText"/>
    <w:link w:val="CommentSubjectChar"/>
    <w:semiHidden/>
    <w:rsid w:val="005F65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08734">
      <w:bodyDiv w:val="1"/>
      <w:marLeft w:val="0"/>
      <w:marRight w:val="0"/>
      <w:marTop w:val="0"/>
      <w:marBottom w:val="0"/>
      <w:divBdr>
        <w:top w:val="none" w:sz="0" w:space="0" w:color="auto"/>
        <w:left w:val="none" w:sz="0" w:space="0" w:color="auto"/>
        <w:bottom w:val="none" w:sz="0" w:space="0" w:color="auto"/>
        <w:right w:val="none" w:sz="0" w:space="0" w:color="auto"/>
      </w:divBdr>
    </w:div>
    <w:div w:id="500316465">
      <w:bodyDiv w:val="1"/>
      <w:marLeft w:val="0"/>
      <w:marRight w:val="0"/>
      <w:marTop w:val="0"/>
      <w:marBottom w:val="0"/>
      <w:divBdr>
        <w:top w:val="none" w:sz="0" w:space="0" w:color="auto"/>
        <w:left w:val="none" w:sz="0" w:space="0" w:color="auto"/>
        <w:bottom w:val="none" w:sz="0" w:space="0" w:color="auto"/>
        <w:right w:val="none" w:sz="0" w:space="0" w:color="auto"/>
      </w:divBdr>
    </w:div>
    <w:div w:id="838354730">
      <w:bodyDiv w:val="1"/>
      <w:marLeft w:val="0"/>
      <w:marRight w:val="0"/>
      <w:marTop w:val="0"/>
      <w:marBottom w:val="0"/>
      <w:divBdr>
        <w:top w:val="none" w:sz="0" w:space="0" w:color="auto"/>
        <w:left w:val="none" w:sz="0" w:space="0" w:color="auto"/>
        <w:bottom w:val="none" w:sz="0" w:space="0" w:color="auto"/>
        <w:right w:val="none" w:sz="0" w:space="0" w:color="auto"/>
      </w:divBdr>
    </w:div>
    <w:div w:id="1169950179">
      <w:bodyDiv w:val="1"/>
      <w:marLeft w:val="0"/>
      <w:marRight w:val="0"/>
      <w:marTop w:val="0"/>
      <w:marBottom w:val="0"/>
      <w:divBdr>
        <w:top w:val="none" w:sz="0" w:space="0" w:color="auto"/>
        <w:left w:val="none" w:sz="0" w:space="0" w:color="auto"/>
        <w:bottom w:val="none" w:sz="0" w:space="0" w:color="auto"/>
        <w:right w:val="none" w:sz="0" w:space="0" w:color="auto"/>
      </w:divBdr>
    </w:div>
    <w:div w:id="1597132108">
      <w:bodyDiv w:val="1"/>
      <w:marLeft w:val="0"/>
      <w:marRight w:val="0"/>
      <w:marTop w:val="0"/>
      <w:marBottom w:val="0"/>
      <w:divBdr>
        <w:top w:val="none" w:sz="0" w:space="0" w:color="auto"/>
        <w:left w:val="none" w:sz="0" w:space="0" w:color="auto"/>
        <w:bottom w:val="none" w:sz="0" w:space="0" w:color="auto"/>
        <w:right w:val="none" w:sz="0" w:space="0" w:color="auto"/>
      </w:divBdr>
    </w:div>
    <w:div w:id="1780027595">
      <w:bodyDiv w:val="1"/>
      <w:marLeft w:val="0"/>
      <w:marRight w:val="0"/>
      <w:marTop w:val="0"/>
      <w:marBottom w:val="0"/>
      <w:divBdr>
        <w:top w:val="none" w:sz="0" w:space="0" w:color="auto"/>
        <w:left w:val="none" w:sz="0" w:space="0" w:color="auto"/>
        <w:bottom w:val="none" w:sz="0" w:space="0" w:color="auto"/>
        <w:right w:val="none" w:sz="0" w:space="0" w:color="auto"/>
      </w:divBdr>
    </w:div>
    <w:div w:id="19508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maghaqyan@mil.am" TargetMode="External"/><Relationship Id="rId4" Type="http://schemas.microsoft.com/office/2007/relationships/stylesWithEffects" Target="stylesWithEffects.xml"/><Relationship Id="rId9" Type="http://schemas.openxmlformats.org/officeDocument/2006/relationships/hyperlink" Target="mailto:vahagn.stepanyan@m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1391;&#1398;&#1412;&#1406;&#1377;&#1390;%20&#1402;&#1377;&#1397;&#1396;&#1377;&#1398;&#1377;&#1379;&#1408;&#1387;%20&#1396;&#1377;&#1405;&#1387;&#1398;%20&#1392;&#1377;&#1397;&#1407;&#1377;&#1408;&#1377;&#1408;&#1400;&#1410;&#1385;&#1397;&#1400;&#1410;&#1398;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68522-980E-408E-B2AC-6AA036C9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կնքված պայմանագրի մասին հայտարարություն1</Template>
  <TotalTime>1591</TotalTime>
  <Pages>12</Pages>
  <Words>6625</Words>
  <Characters>37766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44303</CharactersWithSpaces>
  <SharedDoc>false</SharedDoc>
  <HLinks>
    <vt:vector size="12" baseType="variant">
      <vt:variant>
        <vt:i4>2031738</vt:i4>
      </vt:variant>
      <vt:variant>
        <vt:i4>3</vt:i4>
      </vt:variant>
      <vt:variant>
        <vt:i4>0</vt:i4>
      </vt:variant>
      <vt:variant>
        <vt:i4>5</vt:i4>
      </vt:variant>
      <vt:variant>
        <vt:lpwstr>mailto:a.maghaqyan@mil.am</vt:lpwstr>
      </vt:variant>
      <vt:variant>
        <vt:lpwstr/>
      </vt:variant>
      <vt:variant>
        <vt:i4>1507369</vt:i4>
      </vt:variant>
      <vt:variant>
        <vt:i4>0</vt:i4>
      </vt:variant>
      <vt:variant>
        <vt:i4>0</vt:i4>
      </vt:variant>
      <vt:variant>
        <vt:i4>5</vt:i4>
      </vt:variant>
      <vt:variant>
        <vt:lpwstr>mailto:vahagn.stepanyan@mil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https:/mul2-minfin.gov.am/tasks/335569/oneclick/0c33142ec370ebb2c84c6dc51082936d064fc1952547b901c58d58baf6b2c4d7.docx?token=86a94a82e5ae5972ffcf6e3bfab8dab3</cp:keywords>
  <dc:description/>
  <cp:lastModifiedBy>Shahane Shahbazyan</cp:lastModifiedBy>
  <cp:revision>30</cp:revision>
  <cp:lastPrinted>2025-11-19T00:14:00Z</cp:lastPrinted>
  <dcterms:created xsi:type="dcterms:W3CDTF">2021-10-25T18:32:00Z</dcterms:created>
  <dcterms:modified xsi:type="dcterms:W3CDTF">2025-11-14T12:36:00Z</dcterms:modified>
</cp:coreProperties>
</file>